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6B44" w14:textId="77777777" w:rsidR="00695D06" w:rsidRDefault="00000000">
      <w:pPr>
        <w:spacing w:after="5" w:line="249" w:lineRule="auto"/>
        <w:jc w:val="center"/>
      </w:pPr>
      <w:r>
        <w:t xml:space="preserve">BARTLETT PUBLIC LIBRARY DISTRICT </w:t>
      </w:r>
    </w:p>
    <w:p w14:paraId="200BC98D" w14:textId="77777777" w:rsidR="00695D06" w:rsidRDefault="00000000">
      <w:pPr>
        <w:spacing w:after="5" w:line="249" w:lineRule="auto"/>
        <w:ind w:left="1654" w:right="1392"/>
        <w:jc w:val="center"/>
      </w:pPr>
      <w:r>
        <w:t xml:space="preserve">COMMITTEE OF THE WHOLE MEETING MINUTES November 17, 2025 </w:t>
      </w:r>
    </w:p>
    <w:p w14:paraId="7F3FE263" w14:textId="77777777" w:rsidR="00695D06" w:rsidRDefault="00000000">
      <w:pPr>
        <w:spacing w:after="5" w:line="249" w:lineRule="auto"/>
        <w:ind w:right="2"/>
        <w:jc w:val="center"/>
      </w:pPr>
      <w:r>
        <w:t xml:space="preserve">6:00 p.m. </w:t>
      </w:r>
    </w:p>
    <w:p w14:paraId="50DCEAB2" w14:textId="77777777" w:rsidR="00695D06" w:rsidRDefault="00000000">
      <w:pPr>
        <w:spacing w:after="5" w:line="249" w:lineRule="auto"/>
        <w:ind w:right="1"/>
        <w:jc w:val="center"/>
      </w:pPr>
      <w:r>
        <w:t xml:space="preserve">Location: Meeting Room, Bartlett Public Library District </w:t>
      </w:r>
    </w:p>
    <w:p w14:paraId="46249CE2" w14:textId="77777777" w:rsidR="00695D06" w:rsidRDefault="00000000">
      <w:pPr>
        <w:spacing w:after="5" w:line="249" w:lineRule="auto"/>
        <w:ind w:right="1"/>
        <w:jc w:val="center"/>
      </w:pPr>
      <w:r>
        <w:t xml:space="preserve">800 S. Bartlett Road, Bartlett, IL </w:t>
      </w:r>
    </w:p>
    <w:p w14:paraId="05A36B5D" w14:textId="77777777" w:rsidR="00695D06" w:rsidRDefault="00000000">
      <w:pPr>
        <w:spacing w:after="0" w:line="259" w:lineRule="auto"/>
        <w:ind w:left="252" w:firstLine="0"/>
        <w:jc w:val="center"/>
      </w:pPr>
      <w:r>
        <w:t xml:space="preserve"> </w:t>
      </w:r>
    </w:p>
    <w:p w14:paraId="695A796B" w14:textId="77777777" w:rsidR="00695D06" w:rsidRDefault="00000000">
      <w:pPr>
        <w:spacing w:after="0"/>
        <w:ind w:left="-5"/>
      </w:pPr>
      <w:r>
        <w:t xml:space="preserve">CALL TO ORDER: The meeting was called to order by President Deyne at 6:00 p.m.  </w:t>
      </w:r>
    </w:p>
    <w:p w14:paraId="4EF0E546" w14:textId="77777777" w:rsidR="00695D06" w:rsidRDefault="00000000">
      <w:pPr>
        <w:spacing w:after="0" w:line="259" w:lineRule="auto"/>
        <w:ind w:left="0" w:firstLine="0"/>
      </w:pPr>
      <w:r>
        <w:t xml:space="preserve"> </w:t>
      </w:r>
    </w:p>
    <w:p w14:paraId="0A987B62" w14:textId="77777777" w:rsidR="00695D06" w:rsidRDefault="00000000">
      <w:pPr>
        <w:spacing w:after="35"/>
        <w:ind w:left="-5"/>
      </w:pPr>
      <w:r>
        <w:t xml:space="preserve">ROLL CALL: Peggy Deyne, President; Peggy Bucaro, Interim Vice President; Dave Barry, Interim Treasurer; Monica Boyer, Interim Secretary; Lynn DeSmidt, Jason Maloney, Joseph A.J. Olsen, Trustees. </w:t>
      </w:r>
    </w:p>
    <w:p w14:paraId="16C226FC" w14:textId="77777777" w:rsidR="00695D06" w:rsidRDefault="00000000">
      <w:pPr>
        <w:spacing w:after="0" w:line="259" w:lineRule="auto"/>
        <w:ind w:left="0" w:firstLine="0"/>
      </w:pPr>
      <w:r>
        <w:t xml:space="preserve"> </w:t>
      </w:r>
      <w:r>
        <w:tab/>
        <w:t xml:space="preserve"> </w:t>
      </w:r>
    </w:p>
    <w:p w14:paraId="315E56DB" w14:textId="77777777" w:rsidR="00695D06" w:rsidRDefault="00000000">
      <w:pPr>
        <w:spacing w:after="9"/>
        <w:ind w:left="-5"/>
      </w:pPr>
      <w:r>
        <w:t xml:space="preserve">STAFF PRESENT: Karolyn Wessel, Library Director; Mallory Knapp, </w:t>
      </w:r>
    </w:p>
    <w:p w14:paraId="0B36EA13" w14:textId="77777777" w:rsidR="00695D06" w:rsidRDefault="00000000">
      <w:pPr>
        <w:ind w:left="-5"/>
      </w:pPr>
      <w:r>
        <w:t xml:space="preserve">Assistant Director; Manny Garza, IT Manager; Jackie Rojas, Public Relations Manager; Sandra Sasal, Adult Services Manager; Larry Siegel, Facilities Manager; Sonya Skibicki, Technical Services Manager. </w:t>
      </w:r>
    </w:p>
    <w:p w14:paraId="54BE9E90" w14:textId="77777777" w:rsidR="00695D06" w:rsidRDefault="00000000">
      <w:pPr>
        <w:ind w:left="-5"/>
      </w:pPr>
      <w:r>
        <w:t xml:space="preserve">PUBLIC PRESENT: Rich Carter, </w:t>
      </w:r>
      <w:proofErr w:type="spellStart"/>
      <w:r>
        <w:t>EOSullivan</w:t>
      </w:r>
      <w:proofErr w:type="spellEnd"/>
      <w:r>
        <w:t xml:space="preserve">; Dan Porhte, Tiffany Nash, Product Architecture; John Falduto, Sawyer Falduto Asset Management, LLC.  </w:t>
      </w:r>
    </w:p>
    <w:p w14:paraId="2FD5D4FA" w14:textId="77777777" w:rsidR="00695D06" w:rsidRDefault="00000000">
      <w:pPr>
        <w:ind w:left="-5"/>
      </w:pPr>
      <w:r>
        <w:t xml:space="preserve">TOWN HALL: None. </w:t>
      </w:r>
    </w:p>
    <w:p w14:paraId="39584C6B" w14:textId="77777777" w:rsidR="00695D06" w:rsidRDefault="00000000">
      <w:pPr>
        <w:spacing w:after="193"/>
        <w:ind w:left="-5"/>
      </w:pPr>
      <w:r>
        <w:t xml:space="preserve">AGENDA </w:t>
      </w:r>
    </w:p>
    <w:p w14:paraId="0B78774C" w14:textId="77777777" w:rsidR="00695D06" w:rsidRDefault="00000000">
      <w:pPr>
        <w:ind w:left="370"/>
      </w:pPr>
      <w:r>
        <w:t>1.</w:t>
      </w:r>
      <w:r>
        <w:rPr>
          <w:rFonts w:ascii="Arial" w:eastAsia="Arial" w:hAnsi="Arial" w:cs="Arial"/>
        </w:rPr>
        <w:t xml:space="preserve"> </w:t>
      </w:r>
      <w:r>
        <w:t xml:space="preserve">Potential Future Building Options  </w:t>
      </w:r>
    </w:p>
    <w:p w14:paraId="27854A98" w14:textId="77777777" w:rsidR="00695D06" w:rsidRDefault="00000000">
      <w:pPr>
        <w:ind w:left="-5"/>
      </w:pPr>
      <w:r>
        <w:t xml:space="preserve">Trustee Maloney expressed support for a referendum for a new library building stating that the library is behind compared to neighboring libraries and this option provides the necessary update for the community. Trustee Maloney expressed concerns with the option for additions and renovations stating it delays the larger building concerns to the future and may lead to another development and believes this will cause residents to pay more in the long term. </w:t>
      </w:r>
    </w:p>
    <w:p w14:paraId="3F8B7499" w14:textId="77777777" w:rsidR="00695D06" w:rsidRDefault="00000000">
      <w:pPr>
        <w:ind w:left="-5"/>
      </w:pPr>
      <w:r>
        <w:t xml:space="preserve">Trustee DeSmidt expressed support for a referendum for a new library building stating that a new library provides the space needed for the size of our community with space to grow. Trustee DeSmidt stated a new library looks to the future and meets the required space needs for community rather than just keep adding additions. </w:t>
      </w:r>
    </w:p>
    <w:p w14:paraId="6404E114" w14:textId="77777777" w:rsidR="00695D06" w:rsidRDefault="00000000">
      <w:pPr>
        <w:ind w:left="-5"/>
      </w:pPr>
      <w:r>
        <w:t xml:space="preserve">Trustee Barry does not support a new </w:t>
      </w:r>
      <w:proofErr w:type="gramStart"/>
      <w:r>
        <w:t>building</w:t>
      </w:r>
      <w:proofErr w:type="gramEnd"/>
      <w:r>
        <w:t xml:space="preserve"> stating it is not fiscally responsible or necessary and stated he does not support the option for additions and renovations for the same reason. Trustee Barry does not believe there are substantial issues with the current building nor </w:t>
      </w:r>
      <w:proofErr w:type="gramStart"/>
      <w:r>
        <w:t>presented</w:t>
      </w:r>
      <w:proofErr w:type="gramEnd"/>
      <w:r>
        <w:t xml:space="preserve"> with ways to address issues. Trustee Barry expressed support for continuing to address capital needs as the needs </w:t>
      </w:r>
      <w:r>
        <w:lastRenderedPageBreak/>
        <w:t xml:space="preserve">arise and updating library spaces with existing funds. Trustee Barry was in favor of setting up a building committee. </w:t>
      </w:r>
    </w:p>
    <w:p w14:paraId="2A3BB1C1" w14:textId="77777777" w:rsidR="00695D06" w:rsidRDefault="00000000">
      <w:pPr>
        <w:ind w:left="-5"/>
      </w:pPr>
      <w:r>
        <w:t xml:space="preserve">Trustee Bucaro does not support a new </w:t>
      </w:r>
      <w:proofErr w:type="gramStart"/>
      <w:r>
        <w:t>building</w:t>
      </w:r>
      <w:proofErr w:type="gramEnd"/>
      <w:r>
        <w:t xml:space="preserve"> stating the cost is too high and the construction logistics are too complicated. Trustee Bucaro supports a referendum for additions and renovations stating it provides updated and additional space. Trustee Bucaro noted she was uncertain if any referendum would pass. Trustee Bucaro noted a larger building would require more staff and that expense was not included in the costs presented. </w:t>
      </w:r>
    </w:p>
    <w:p w14:paraId="4F1F0BC2" w14:textId="77777777" w:rsidR="00695D06" w:rsidRDefault="00000000">
      <w:pPr>
        <w:ind w:left="-5"/>
      </w:pPr>
      <w:r>
        <w:t xml:space="preserve">Trustee Boyer stated she does not support a referendum and would like to save money for improvements and make updates as funds become available. Trustee Boyer stated that she is obligated to her constituents not to increase their tax bill. Trustee Boyer noted the main project priorities from the community survey can be addressed with savings for capital improvements without needing to go to referendum.  </w:t>
      </w:r>
    </w:p>
    <w:p w14:paraId="7512F8BA" w14:textId="77777777" w:rsidR="00695D06" w:rsidRDefault="00000000">
      <w:pPr>
        <w:ind w:left="-5"/>
      </w:pPr>
      <w:r>
        <w:t xml:space="preserve">Trustee Olsen expressed support for a referendum for a new library building stating the current building does not address community needs or potential growth. Trustee Olsen noted a new building adds value to homes and expressed concerns about where that building is placed, the cost of relocating though favored the potential to build on a new site.  </w:t>
      </w:r>
    </w:p>
    <w:p w14:paraId="73DCDCF2" w14:textId="77777777" w:rsidR="00695D06" w:rsidRDefault="00000000">
      <w:pPr>
        <w:ind w:left="-5"/>
      </w:pPr>
      <w:r>
        <w:t xml:space="preserve">Trustee Olsen believes the current building is limiting library services. He noted the current building was constructed for a smaller community and believes it should be replaced in total. Trustee Olsen noted that the decision to move forward is the </w:t>
      </w:r>
      <w:proofErr w:type="gramStart"/>
      <w:r>
        <w:t>community’s</w:t>
      </w:r>
      <w:proofErr w:type="gramEnd"/>
      <w:r>
        <w:t xml:space="preserve"> to make and the Board only provides a recommendation to the community as to what is necessary to meet space needs. Trustee Olsen noted the financial surpluses that have been generated are not going to continue. Trustee Olsen believes an addition is not going to meet current space needs and will provide obstacles to future expansion.  </w:t>
      </w:r>
    </w:p>
    <w:p w14:paraId="7B1526F9" w14:textId="77777777" w:rsidR="00695D06" w:rsidRDefault="00000000">
      <w:pPr>
        <w:ind w:left="-5"/>
      </w:pPr>
      <w:r>
        <w:t xml:space="preserve">President Deyne stated there has been many costly infrastructure projects to the current building in the past years and does not want to tear down the current building. President Deyne noted that there are high tax increases. President Deyne supports a referendum for additions and renovations stating it updates the library. President Deyne noted there is no place to relocate the current library if the building were to be knocked down.  </w:t>
      </w:r>
    </w:p>
    <w:p w14:paraId="7585106C" w14:textId="77777777" w:rsidR="00695D06" w:rsidRDefault="00000000">
      <w:pPr>
        <w:spacing w:after="191"/>
        <w:ind w:left="-5"/>
      </w:pPr>
      <w:r>
        <w:t xml:space="preserve">Trustees continued discussion of building options and their support and objections. </w:t>
      </w:r>
    </w:p>
    <w:p w14:paraId="0CD3E3B7" w14:textId="77777777" w:rsidR="00695D06" w:rsidRDefault="00000000">
      <w:pPr>
        <w:numPr>
          <w:ilvl w:val="0"/>
          <w:numId w:val="1"/>
        </w:numPr>
        <w:spacing w:after="29"/>
        <w:ind w:hanging="360"/>
      </w:pPr>
      <w:r>
        <w:t xml:space="preserve">Potential Referendum Dates </w:t>
      </w:r>
    </w:p>
    <w:p w14:paraId="37D3AD49" w14:textId="77777777" w:rsidR="00695D06" w:rsidRDefault="00000000">
      <w:pPr>
        <w:numPr>
          <w:ilvl w:val="0"/>
          <w:numId w:val="1"/>
        </w:numPr>
        <w:ind w:hanging="360"/>
      </w:pPr>
      <w:r>
        <w:t xml:space="preserve">Potential Discussion of Possible Approval of Bond Issue Referendum </w:t>
      </w:r>
    </w:p>
    <w:p w14:paraId="4EABA023" w14:textId="77777777" w:rsidR="00695D06" w:rsidRDefault="00000000">
      <w:pPr>
        <w:ind w:left="-5"/>
      </w:pPr>
      <w:r>
        <w:lastRenderedPageBreak/>
        <w:t xml:space="preserve">Director Wessel inquired as to the difference between going to referendum at the March or November election. Rich Carter of </w:t>
      </w:r>
      <w:proofErr w:type="spellStart"/>
      <w:r>
        <w:t>EOSullivan</w:t>
      </w:r>
      <w:proofErr w:type="spellEnd"/>
      <w:r>
        <w:t xml:space="preserve"> explained that the ballots have similar candidate makeup, so their data shows no significant difference in voter sentiment. </w:t>
      </w:r>
    </w:p>
    <w:p w14:paraId="292B37A8" w14:textId="77777777" w:rsidR="00695D06" w:rsidRDefault="00000000">
      <w:pPr>
        <w:ind w:left="-5"/>
      </w:pPr>
      <w:r>
        <w:t xml:space="preserve">Trustee Maloney inquired if a March referendum would allow the </w:t>
      </w:r>
      <w:proofErr w:type="gramStart"/>
      <w:r>
        <w:t>Board</w:t>
      </w:r>
      <w:proofErr w:type="gramEnd"/>
      <w:r>
        <w:t xml:space="preserve"> adequate time to inform the community. Mr. Carter explained the three months community engagement process is sufficient and normal. </w:t>
      </w:r>
    </w:p>
    <w:p w14:paraId="7A02F2CE" w14:textId="77777777" w:rsidR="00695D06" w:rsidRDefault="00000000">
      <w:pPr>
        <w:ind w:left="-5"/>
      </w:pPr>
      <w:r>
        <w:t xml:space="preserve">Trustee Boyer stated that she has experience </w:t>
      </w:r>
      <w:proofErr w:type="gramStart"/>
      <w:r>
        <w:t>with</w:t>
      </w:r>
      <w:proofErr w:type="gramEnd"/>
      <w:r>
        <w:t xml:space="preserve"> failed referendums and is not sure if the library is ready. </w:t>
      </w:r>
    </w:p>
    <w:p w14:paraId="5E29D3AD" w14:textId="77777777" w:rsidR="00695D06" w:rsidRDefault="00000000">
      <w:pPr>
        <w:ind w:left="-5"/>
      </w:pPr>
      <w:r>
        <w:t xml:space="preserve">Trustee Barry supports going to referendum in the November election, if it is necessary. </w:t>
      </w:r>
    </w:p>
    <w:p w14:paraId="05AA8405" w14:textId="77777777" w:rsidR="00695D06" w:rsidRDefault="00000000">
      <w:pPr>
        <w:ind w:left="-5"/>
      </w:pPr>
      <w:r>
        <w:t xml:space="preserve">Trustee DeSmidt believes the community should feel informed </w:t>
      </w:r>
      <w:proofErr w:type="gramStart"/>
      <w:r>
        <w:t>on</w:t>
      </w:r>
      <w:proofErr w:type="gramEnd"/>
      <w:r>
        <w:t xml:space="preserve"> the matter. Mr. Carter stated there would be a robust educational campaign. </w:t>
      </w:r>
    </w:p>
    <w:p w14:paraId="79976411" w14:textId="77777777" w:rsidR="00695D06" w:rsidRDefault="00000000">
      <w:pPr>
        <w:spacing w:after="9"/>
        <w:ind w:left="-5"/>
      </w:pPr>
      <w:r>
        <w:t xml:space="preserve">Trustee Bucaro questioned if the referendum could be presented in </w:t>
      </w:r>
    </w:p>
    <w:p w14:paraId="3FE6DF7B" w14:textId="77777777" w:rsidR="00695D06" w:rsidRDefault="00000000">
      <w:pPr>
        <w:ind w:left="-5"/>
      </w:pPr>
      <w:r>
        <w:t xml:space="preserve">March and if it failed be presented again on the November ballot. Rich Carter of </w:t>
      </w:r>
      <w:proofErr w:type="spellStart"/>
      <w:r>
        <w:t>EOSullivan</w:t>
      </w:r>
      <w:proofErr w:type="spellEnd"/>
      <w:r>
        <w:t xml:space="preserve"> stated </w:t>
      </w:r>
      <w:proofErr w:type="gramStart"/>
      <w:r>
        <w:t>that</w:t>
      </w:r>
      <w:proofErr w:type="gramEnd"/>
      <w:r>
        <w:t xml:space="preserve"> is possible. President Deyne noted the additional costs associated this option. </w:t>
      </w:r>
    </w:p>
    <w:p w14:paraId="17183C8A" w14:textId="77777777" w:rsidR="00695D06" w:rsidRDefault="00000000">
      <w:pPr>
        <w:ind w:left="-5"/>
      </w:pPr>
      <w:r>
        <w:t xml:space="preserve">Trustee Olsen stated with potential staff absences there may not be sufficient time to go to referendum in March. Trustee Olsen stated a March referendum is not a good option regardless of the future building option.  </w:t>
      </w:r>
    </w:p>
    <w:p w14:paraId="17D73F38" w14:textId="77777777" w:rsidR="00695D06" w:rsidRDefault="00000000">
      <w:pPr>
        <w:spacing w:after="9"/>
        <w:ind w:left="-5"/>
      </w:pPr>
      <w:r>
        <w:t xml:space="preserve">TOWN HALL: None. </w:t>
      </w:r>
    </w:p>
    <w:p w14:paraId="37A10CF4" w14:textId="77777777" w:rsidR="00695D06" w:rsidRDefault="00000000">
      <w:pPr>
        <w:spacing w:after="0" w:line="259" w:lineRule="auto"/>
        <w:ind w:left="0" w:firstLine="0"/>
      </w:pPr>
      <w:r>
        <w:t xml:space="preserve"> </w:t>
      </w:r>
    </w:p>
    <w:p w14:paraId="387ABCAA" w14:textId="77777777" w:rsidR="00695D06" w:rsidRDefault="00000000">
      <w:pPr>
        <w:spacing w:after="9"/>
        <w:ind w:left="-5"/>
      </w:pPr>
      <w:r>
        <w:t xml:space="preserve">ADJOURNMENT: Trustee Bucaro made a motion to adjourn the meeting. </w:t>
      </w:r>
    </w:p>
    <w:p w14:paraId="57A49F4C" w14:textId="77777777" w:rsidR="00695D06" w:rsidRDefault="00000000">
      <w:pPr>
        <w:spacing w:after="9"/>
        <w:ind w:left="-5"/>
      </w:pPr>
      <w:r>
        <w:t xml:space="preserve">Seconded by Trustee Barry. </w:t>
      </w:r>
    </w:p>
    <w:p w14:paraId="618002C5" w14:textId="77777777" w:rsidR="00695D06" w:rsidRDefault="00000000">
      <w:pPr>
        <w:spacing w:after="0"/>
        <w:ind w:left="-5"/>
      </w:pPr>
      <w:r>
        <w:t xml:space="preserve">Roll Call Vote-Yes: Maloney, DeSmidt, Barry, Deyne, Bucaro, Boyer, Olsen. Motion carried. </w:t>
      </w:r>
    </w:p>
    <w:p w14:paraId="06F72972" w14:textId="77777777" w:rsidR="00695D06" w:rsidRDefault="00000000">
      <w:pPr>
        <w:spacing w:after="24" w:line="239" w:lineRule="auto"/>
        <w:ind w:left="2701" w:right="2581" w:hanging="2701"/>
      </w:pPr>
      <w:r>
        <w:t xml:space="preserve"> </w:t>
      </w:r>
      <w:r>
        <w:rPr>
          <w:i/>
        </w:rPr>
        <w:t xml:space="preserve">Meeting adjourned 7:01 at p.m. </w:t>
      </w:r>
    </w:p>
    <w:p w14:paraId="52FDA0C7" w14:textId="77777777" w:rsidR="00695D06" w:rsidRDefault="00000000">
      <w:pPr>
        <w:spacing w:after="158" w:line="259" w:lineRule="auto"/>
        <w:ind w:left="0" w:firstLine="0"/>
      </w:pPr>
      <w:r>
        <w:rPr>
          <w:rFonts w:ascii="Calibri" w:eastAsia="Calibri" w:hAnsi="Calibri" w:cs="Calibri"/>
        </w:rPr>
        <w:t xml:space="preserve"> </w:t>
      </w:r>
    </w:p>
    <w:p w14:paraId="670DCC21" w14:textId="77777777" w:rsidR="00695D06"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sectPr w:rsidR="00695D06">
      <w:headerReference w:type="even" r:id="rId7"/>
      <w:headerReference w:type="default" r:id="rId8"/>
      <w:footerReference w:type="even" r:id="rId9"/>
      <w:footerReference w:type="default" r:id="rId10"/>
      <w:headerReference w:type="first" r:id="rId11"/>
      <w:footerReference w:type="first" r:id="rId12"/>
      <w:pgSz w:w="12240" w:h="15840"/>
      <w:pgMar w:top="1487" w:right="1558" w:bottom="1734" w:left="1440" w:header="767"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C29B" w14:textId="77777777" w:rsidR="005466C6" w:rsidRDefault="005466C6">
      <w:pPr>
        <w:spacing w:after="0" w:line="240" w:lineRule="auto"/>
      </w:pPr>
      <w:r>
        <w:separator/>
      </w:r>
    </w:p>
  </w:endnote>
  <w:endnote w:type="continuationSeparator" w:id="0">
    <w:p w14:paraId="17B8C038" w14:textId="77777777" w:rsidR="005466C6" w:rsidRDefault="0054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4C5D" w14:textId="77777777" w:rsidR="00695D06" w:rsidRDefault="00000000">
    <w:pPr>
      <w:spacing w:after="3"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14:paraId="45B66660" w14:textId="77777777" w:rsidR="00695D06"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A67" w14:textId="77777777" w:rsidR="00695D06" w:rsidRDefault="00000000">
    <w:pPr>
      <w:spacing w:after="3"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14:paraId="15FD59C2" w14:textId="77777777" w:rsidR="00695D06"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E3FD" w14:textId="77777777" w:rsidR="00695D06" w:rsidRDefault="00000000">
    <w:pPr>
      <w:spacing w:after="3"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14:paraId="508236DA" w14:textId="77777777" w:rsidR="00695D06" w:rsidRDefault="00000000">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4E10" w14:textId="77777777" w:rsidR="005466C6" w:rsidRDefault="005466C6">
      <w:pPr>
        <w:spacing w:after="0" w:line="240" w:lineRule="auto"/>
      </w:pPr>
      <w:r>
        <w:separator/>
      </w:r>
    </w:p>
  </w:footnote>
  <w:footnote w:type="continuationSeparator" w:id="0">
    <w:p w14:paraId="37D02C56" w14:textId="77777777" w:rsidR="005466C6" w:rsidRDefault="0054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994E" w14:textId="77777777" w:rsidR="00695D06" w:rsidRDefault="00000000">
    <w:pPr>
      <w:spacing w:after="0" w:line="259" w:lineRule="auto"/>
      <w:ind w:left="0" w:right="-120" w:firstLine="0"/>
      <w:jc w:val="right"/>
    </w:pPr>
    <w:r>
      <w:t xml:space="preserve">Committee of the Whole Meeting Minutes | November 17,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DD3" w14:textId="77777777" w:rsidR="00695D06" w:rsidRDefault="00000000">
    <w:pPr>
      <w:spacing w:after="0" w:line="259" w:lineRule="auto"/>
      <w:ind w:left="0" w:right="-120" w:firstLine="0"/>
      <w:jc w:val="right"/>
    </w:pPr>
    <w:r>
      <w:t xml:space="preserve">Committee of the Whole Meeting Minutes | November 17,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D347" w14:textId="77777777" w:rsidR="00695D06" w:rsidRDefault="00000000">
    <w:pPr>
      <w:spacing w:after="0" w:line="259" w:lineRule="auto"/>
      <w:ind w:left="0" w:right="-120" w:firstLine="0"/>
      <w:jc w:val="right"/>
    </w:pPr>
    <w:r>
      <w:t xml:space="preserve">Committee of the Whole Meeting Minutes | November 17,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75CC"/>
    <w:multiLevelType w:val="hybridMultilevel"/>
    <w:tmpl w:val="C0200AD8"/>
    <w:lvl w:ilvl="0" w:tplc="838C04A6">
      <w:start w:val="2"/>
      <w:numFmt w:val="decimal"/>
      <w:lvlText w:val="%1."/>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534757A">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1F2DD66">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91C741A">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D1A87FE">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7987776">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C7A489E">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7D0F12A">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8E88A4C">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29795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06"/>
    <w:rsid w:val="001D2EE4"/>
    <w:rsid w:val="001F3938"/>
    <w:rsid w:val="005466C6"/>
    <w:rsid w:val="00695D06"/>
    <w:rsid w:val="00E46EC2"/>
    <w:rsid w:val="00FA0F80"/>
    <w:rsid w:val="00FE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0" w:lineRule="auto"/>
      <w:ind w:left="130" w:hanging="10"/>
    </w:pPr>
    <w:rPr>
      <w:rFonts w:ascii="Courier New" w:eastAsia="Courier New" w:hAnsi="Courier New" w:cs="Courier New"/>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714e9c6f0d2bb12944df5413d767195d">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1a2d5b1a8b02f0e85a33f1be4eec00e7"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0C082-51FE-4979-A411-DD8D8B5BDE6B}"/>
</file>

<file path=customXml/itemProps2.xml><?xml version="1.0" encoding="utf-8"?>
<ds:datastoreItem xmlns:ds="http://schemas.openxmlformats.org/officeDocument/2006/customXml" ds:itemID="{67FFF5DD-F506-409E-8E9F-D217D14FB07B}"/>
</file>

<file path=customXml/itemProps3.xml><?xml version="1.0" encoding="utf-8"?>
<ds:datastoreItem xmlns:ds="http://schemas.openxmlformats.org/officeDocument/2006/customXml" ds:itemID="{3E0C731A-783C-426F-A545-6CDF0A0DAD96}"/>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5241</Characters>
  <Application>Microsoft Office Word</Application>
  <DocSecurity>0</DocSecurity>
  <Lines>119</Lines>
  <Paragraphs>44</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2025-12-16T18:47:00Z</dcterms:created>
  <dcterms:modified xsi:type="dcterms:W3CDTF">2025-12-16T18:47:00Z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