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7B5D" w14:textId="77777777" w:rsidR="0090320A" w:rsidRPr="0090320A" w:rsidRDefault="0090320A" w:rsidP="0090320A">
      <w:pPr>
        <w:jc w:val="center"/>
        <w:rPr>
          <w:b/>
          <w:color w:val="000000"/>
        </w:rPr>
      </w:pPr>
      <w:r w:rsidRPr="0090320A">
        <w:rPr>
          <w:b/>
          <w:color w:val="000000"/>
        </w:rPr>
        <w:t>BARTLETT PUBLIC LIBRARY DISTRICT</w:t>
      </w:r>
    </w:p>
    <w:p w14:paraId="223787A8" w14:textId="77777777" w:rsidR="002B6AC2" w:rsidRDefault="0090320A" w:rsidP="002B6AC2">
      <w:pPr>
        <w:jc w:val="center"/>
        <w:rPr>
          <w:b/>
          <w:bCs/>
          <w:color w:val="000000"/>
        </w:rPr>
      </w:pPr>
      <w:r w:rsidRPr="0090320A">
        <w:rPr>
          <w:b/>
          <w:bCs/>
          <w:color w:val="000000"/>
        </w:rPr>
        <w:t>REGULAR BOARD MEETING</w:t>
      </w:r>
      <w:r w:rsidR="002B6AC2">
        <w:rPr>
          <w:b/>
          <w:bCs/>
          <w:color w:val="000000"/>
        </w:rPr>
        <w:t xml:space="preserve"> </w:t>
      </w:r>
    </w:p>
    <w:p w14:paraId="54ED1E5D" w14:textId="03BA6EC1" w:rsidR="0090320A" w:rsidRPr="0090320A" w:rsidRDefault="0090320A" w:rsidP="002B6AC2">
      <w:pPr>
        <w:jc w:val="center"/>
        <w:rPr>
          <w:b/>
          <w:bCs/>
          <w:color w:val="000000"/>
        </w:rPr>
      </w:pPr>
      <w:r w:rsidRPr="0090320A">
        <w:rPr>
          <w:b/>
          <w:bCs/>
          <w:color w:val="000000"/>
        </w:rPr>
        <w:t>AGENDA</w:t>
      </w:r>
    </w:p>
    <w:p w14:paraId="27B2C1E9" w14:textId="28EC62E0" w:rsidR="0090320A" w:rsidRPr="0090320A" w:rsidRDefault="005D24B7" w:rsidP="0090320A">
      <w:pPr>
        <w:jc w:val="center"/>
        <w:rPr>
          <w:b/>
          <w:bCs/>
          <w:color w:val="000000"/>
        </w:rPr>
      </w:pPr>
      <w:r>
        <w:rPr>
          <w:b/>
          <w:bCs/>
          <w:color w:val="000000"/>
        </w:rPr>
        <w:t>Thursday</w:t>
      </w:r>
      <w:r w:rsidR="0090320A" w:rsidRPr="0090320A">
        <w:rPr>
          <w:b/>
          <w:bCs/>
          <w:color w:val="000000"/>
        </w:rPr>
        <w:t xml:space="preserve">, </w:t>
      </w:r>
      <w:r w:rsidR="0044551E">
        <w:rPr>
          <w:b/>
          <w:bCs/>
          <w:color w:val="000000"/>
        </w:rPr>
        <w:t xml:space="preserve">April </w:t>
      </w:r>
      <w:r>
        <w:rPr>
          <w:b/>
          <w:bCs/>
          <w:color w:val="000000"/>
        </w:rPr>
        <w:t>2</w:t>
      </w:r>
      <w:r w:rsidR="0044551E">
        <w:rPr>
          <w:b/>
          <w:bCs/>
          <w:color w:val="000000"/>
        </w:rPr>
        <w:t>3</w:t>
      </w:r>
      <w:r w:rsidR="0090320A" w:rsidRPr="0090320A">
        <w:rPr>
          <w:b/>
          <w:bCs/>
          <w:color w:val="000000"/>
        </w:rPr>
        <w:t>, 202</w:t>
      </w:r>
      <w:r w:rsidR="009601DA">
        <w:rPr>
          <w:b/>
          <w:bCs/>
          <w:color w:val="000000"/>
        </w:rPr>
        <w:t>6</w:t>
      </w:r>
      <w:r w:rsidR="0090320A" w:rsidRPr="0090320A">
        <w:rPr>
          <w:b/>
          <w:bCs/>
          <w:color w:val="000000"/>
        </w:rPr>
        <w:t>, 7:00 p.m.</w:t>
      </w:r>
    </w:p>
    <w:p w14:paraId="0FC5BF3F" w14:textId="3038586E" w:rsidR="0090320A" w:rsidRPr="0090320A" w:rsidRDefault="0090320A" w:rsidP="0090320A">
      <w:pPr>
        <w:jc w:val="center"/>
        <w:rPr>
          <w:b/>
          <w:bCs/>
          <w:color w:val="000000"/>
        </w:rPr>
      </w:pPr>
      <w:r w:rsidRPr="0090320A">
        <w:rPr>
          <w:b/>
          <w:bCs/>
          <w:color w:val="000000"/>
        </w:rPr>
        <w:t xml:space="preserve">Location: </w:t>
      </w:r>
      <w:r w:rsidR="005D24B7">
        <w:rPr>
          <w:b/>
          <w:bCs/>
          <w:color w:val="000000"/>
        </w:rPr>
        <w:t>The Hub</w:t>
      </w:r>
      <w:r w:rsidRPr="0090320A">
        <w:rPr>
          <w:b/>
          <w:bCs/>
          <w:color w:val="000000"/>
        </w:rPr>
        <w:t>, Bartlett Public Library District</w:t>
      </w:r>
    </w:p>
    <w:p w14:paraId="30467ED2" w14:textId="77777777" w:rsidR="0090320A" w:rsidRPr="0090320A" w:rsidRDefault="0090320A" w:rsidP="0090320A">
      <w:pPr>
        <w:jc w:val="center"/>
        <w:rPr>
          <w:b/>
          <w:bCs/>
          <w:color w:val="000000"/>
        </w:rPr>
      </w:pPr>
      <w:r w:rsidRPr="0090320A">
        <w:rPr>
          <w:b/>
          <w:bCs/>
          <w:color w:val="000000"/>
        </w:rPr>
        <w:t>800 S. Bartlett Road, Bartlett, IL   630-837-2855</w:t>
      </w:r>
    </w:p>
    <w:p w14:paraId="1B7C1B34" w14:textId="77777777" w:rsidR="0090320A" w:rsidRPr="0090320A" w:rsidRDefault="0090320A" w:rsidP="0090320A">
      <w:pPr>
        <w:rPr>
          <w:color w:val="000000"/>
        </w:rPr>
      </w:pPr>
    </w:p>
    <w:p w14:paraId="032C565D" w14:textId="77777777" w:rsidR="0090320A" w:rsidRPr="0090320A" w:rsidRDefault="0090320A" w:rsidP="0090320A">
      <w:pPr>
        <w:rPr>
          <w:b/>
          <w:color w:val="000000"/>
        </w:rPr>
      </w:pPr>
      <w:r w:rsidRPr="0090320A">
        <w:rPr>
          <w:b/>
          <w:color w:val="000000"/>
        </w:rPr>
        <w:t>CALL TO ORDER</w:t>
      </w:r>
    </w:p>
    <w:p w14:paraId="56F9D14D" w14:textId="77777777" w:rsidR="0090320A" w:rsidRPr="0090320A" w:rsidRDefault="0090320A" w:rsidP="0090320A">
      <w:pPr>
        <w:ind w:firstLine="720"/>
        <w:rPr>
          <w:color w:val="000000"/>
        </w:rPr>
      </w:pPr>
    </w:p>
    <w:p w14:paraId="48DF548F" w14:textId="7CF5ACDE" w:rsidR="0090320A" w:rsidRDefault="0090320A" w:rsidP="0090320A">
      <w:pPr>
        <w:rPr>
          <w:color w:val="000000"/>
        </w:rPr>
      </w:pPr>
      <w:r w:rsidRPr="0090320A">
        <w:rPr>
          <w:b/>
          <w:color w:val="000000"/>
        </w:rPr>
        <w:t>ROLL CALL:</w:t>
      </w:r>
      <w:r w:rsidRPr="0090320A">
        <w:rPr>
          <w:color w:val="000000"/>
        </w:rPr>
        <w:t xml:space="preserve"> Olsen, Maloney, </w:t>
      </w:r>
      <w:r w:rsidR="006608A1">
        <w:rPr>
          <w:color w:val="000000"/>
        </w:rPr>
        <w:t xml:space="preserve">Boyer, </w:t>
      </w:r>
      <w:r w:rsidRPr="0090320A">
        <w:rPr>
          <w:color w:val="000000"/>
        </w:rPr>
        <w:t>DeSmidt, Barry, Bucaro, Deyne</w:t>
      </w:r>
    </w:p>
    <w:p w14:paraId="6D1F3DB6" w14:textId="77777777" w:rsidR="005D24B7" w:rsidRDefault="005D24B7" w:rsidP="0090320A">
      <w:pPr>
        <w:rPr>
          <w:color w:val="000000"/>
        </w:rPr>
      </w:pPr>
    </w:p>
    <w:p w14:paraId="30AC1132" w14:textId="30667ED4" w:rsidR="005D24B7" w:rsidRPr="005D24B7" w:rsidRDefault="00386E71" w:rsidP="0090320A">
      <w:pPr>
        <w:rPr>
          <w:b/>
          <w:bCs/>
          <w:color w:val="000000"/>
        </w:rPr>
      </w:pPr>
      <w:r>
        <w:rPr>
          <w:b/>
          <w:bCs/>
          <w:color w:val="000000"/>
        </w:rPr>
        <w:t>PLEDGE OF</w:t>
      </w:r>
      <w:r w:rsidR="005D24B7">
        <w:rPr>
          <w:b/>
          <w:bCs/>
          <w:color w:val="000000"/>
        </w:rPr>
        <w:t xml:space="preserve"> ALLEGIANCE</w:t>
      </w:r>
    </w:p>
    <w:p w14:paraId="3ABBDDC6" w14:textId="77777777" w:rsidR="0090320A" w:rsidRPr="0090320A" w:rsidRDefault="0090320A" w:rsidP="0090320A">
      <w:pPr>
        <w:ind w:firstLine="720"/>
        <w:rPr>
          <w:color w:val="000000"/>
        </w:rPr>
      </w:pPr>
    </w:p>
    <w:p w14:paraId="5437B704" w14:textId="77777777" w:rsidR="0090320A" w:rsidRPr="0090320A" w:rsidRDefault="0090320A" w:rsidP="0090320A">
      <w:pPr>
        <w:rPr>
          <w:b/>
          <w:color w:val="000000"/>
        </w:rPr>
      </w:pPr>
      <w:r w:rsidRPr="0090320A">
        <w:rPr>
          <w:b/>
          <w:color w:val="000000"/>
        </w:rPr>
        <w:t>TOWN HALL:</w:t>
      </w:r>
    </w:p>
    <w:p w14:paraId="7874F63B" w14:textId="77777777" w:rsidR="0090320A" w:rsidRDefault="0090320A" w:rsidP="0090320A">
      <w:pPr>
        <w:rPr>
          <w:color w:val="000000"/>
        </w:rPr>
      </w:pPr>
      <w:r w:rsidRPr="0090320A">
        <w:rPr>
          <w:color w:val="000000"/>
        </w:rPr>
        <w:t xml:space="preserve">Appropriate comments from the public will be welcome at the beginning of this meeting, on any subject </w:t>
      </w:r>
      <w:proofErr w:type="gramStart"/>
      <w:r w:rsidRPr="0090320A">
        <w:rPr>
          <w:color w:val="000000"/>
        </w:rPr>
        <w:t>germane</w:t>
      </w:r>
      <w:proofErr w:type="gramEnd"/>
      <w:r w:rsidRPr="0090320A">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0320A">
        <w:rPr>
          <w:i/>
          <w:color w:val="000000"/>
        </w:rPr>
        <w:t>Public Comment Policy</w:t>
      </w:r>
      <w:r w:rsidRPr="0090320A">
        <w:rPr>
          <w:color w:val="000000"/>
        </w:rPr>
        <w:t xml:space="preserve">.  A complete version of the </w:t>
      </w:r>
      <w:r w:rsidRPr="0090320A">
        <w:rPr>
          <w:i/>
          <w:color w:val="000000"/>
        </w:rPr>
        <w:t>Public Comment Policy</w:t>
      </w:r>
      <w:r w:rsidRPr="0090320A">
        <w:rPr>
          <w:color w:val="000000"/>
        </w:rPr>
        <w:t xml:space="preserve"> is available upon request.</w:t>
      </w:r>
    </w:p>
    <w:p w14:paraId="4F13B3F0" w14:textId="77777777" w:rsidR="00E918C9" w:rsidRPr="0090320A" w:rsidRDefault="00E918C9"/>
    <w:p w14:paraId="0AD21240" w14:textId="77777777" w:rsidR="0090320A" w:rsidRPr="0090320A" w:rsidRDefault="0090320A" w:rsidP="0090320A">
      <w:pPr>
        <w:rPr>
          <w:b/>
          <w:color w:val="000000"/>
        </w:rPr>
      </w:pPr>
      <w:r w:rsidRPr="0090320A">
        <w:rPr>
          <w:b/>
          <w:color w:val="000000"/>
        </w:rPr>
        <w:t>CONSENT AGENDA</w:t>
      </w:r>
    </w:p>
    <w:p w14:paraId="3812CEA8" w14:textId="77777777" w:rsidR="0090320A" w:rsidRPr="0090320A" w:rsidRDefault="0090320A" w:rsidP="0090320A">
      <w:pPr>
        <w:numPr>
          <w:ilvl w:val="0"/>
          <w:numId w:val="1"/>
        </w:numPr>
        <w:rPr>
          <w:color w:val="000000"/>
        </w:rPr>
      </w:pPr>
      <w:r w:rsidRPr="0090320A">
        <w:rPr>
          <w:color w:val="000000"/>
        </w:rPr>
        <w:t>Items to be included in Consent Agenda</w:t>
      </w:r>
    </w:p>
    <w:p w14:paraId="5696220E" w14:textId="025EDD21" w:rsidR="00CD696C" w:rsidRDefault="00CD696C" w:rsidP="0090320A">
      <w:pPr>
        <w:numPr>
          <w:ilvl w:val="1"/>
          <w:numId w:val="1"/>
        </w:numPr>
        <w:rPr>
          <w:color w:val="000000"/>
        </w:rPr>
      </w:pPr>
      <w:r>
        <w:rPr>
          <w:color w:val="000000"/>
        </w:rPr>
        <w:t xml:space="preserve">Minutes from </w:t>
      </w:r>
      <w:r w:rsidR="00A2697A">
        <w:rPr>
          <w:color w:val="000000"/>
        </w:rPr>
        <w:t xml:space="preserve">March </w:t>
      </w:r>
      <w:r w:rsidR="00052783">
        <w:rPr>
          <w:color w:val="000000"/>
        </w:rPr>
        <w:t>26</w:t>
      </w:r>
      <w:r w:rsidR="00B0138F">
        <w:rPr>
          <w:color w:val="000000"/>
        </w:rPr>
        <w:t>, 2026, Board Meeting</w:t>
      </w:r>
    </w:p>
    <w:p w14:paraId="3D8CF0C5" w14:textId="2F6F1D7C" w:rsidR="00A2697A" w:rsidRDefault="00A2697A" w:rsidP="0090320A">
      <w:pPr>
        <w:numPr>
          <w:ilvl w:val="1"/>
          <w:numId w:val="1"/>
        </w:numPr>
        <w:rPr>
          <w:color w:val="000000"/>
        </w:rPr>
      </w:pPr>
      <w:r>
        <w:rPr>
          <w:color w:val="000000"/>
        </w:rPr>
        <w:t xml:space="preserve">Minutes from March </w:t>
      </w:r>
      <w:r w:rsidR="00052783">
        <w:rPr>
          <w:color w:val="000000"/>
        </w:rPr>
        <w:t>26</w:t>
      </w:r>
      <w:r>
        <w:rPr>
          <w:color w:val="000000"/>
        </w:rPr>
        <w:t>, 2026, Committee of the Whole Meeting</w:t>
      </w:r>
    </w:p>
    <w:p w14:paraId="4D7C288F" w14:textId="2AB67D1E" w:rsidR="0090320A" w:rsidRDefault="0090320A" w:rsidP="0090320A">
      <w:pPr>
        <w:numPr>
          <w:ilvl w:val="1"/>
          <w:numId w:val="1"/>
        </w:numPr>
        <w:rPr>
          <w:color w:val="000000"/>
        </w:rPr>
      </w:pPr>
      <w:r w:rsidRPr="0090320A">
        <w:rPr>
          <w:color w:val="000000"/>
        </w:rPr>
        <w:t xml:space="preserve">Approval of Bill List: </w:t>
      </w:r>
      <w:r w:rsidR="00052783">
        <w:rPr>
          <w:color w:val="000000"/>
        </w:rPr>
        <w:t>April 23</w:t>
      </w:r>
      <w:r w:rsidRPr="0090320A">
        <w:rPr>
          <w:color w:val="000000"/>
        </w:rPr>
        <w:t>, 202</w:t>
      </w:r>
      <w:r w:rsidR="00963A5D">
        <w:rPr>
          <w:color w:val="000000"/>
        </w:rPr>
        <w:t>6</w:t>
      </w:r>
      <w:r w:rsidRPr="0090320A">
        <w:rPr>
          <w:color w:val="000000"/>
        </w:rPr>
        <w:t xml:space="preserve"> </w:t>
      </w:r>
      <w:r w:rsidRPr="00BD10A2">
        <w:rPr>
          <w:color w:val="000000"/>
        </w:rPr>
        <w:t>($</w:t>
      </w:r>
      <w:r w:rsidR="005D4FEC">
        <w:rPr>
          <w:color w:val="000000"/>
        </w:rPr>
        <w:t>204,905</w:t>
      </w:r>
      <w:r w:rsidRPr="00BD10A2">
        <w:rPr>
          <w:color w:val="000000"/>
        </w:rPr>
        <w:t>)</w:t>
      </w:r>
    </w:p>
    <w:p w14:paraId="1B82E74A" w14:textId="09B744E2" w:rsidR="00960C2E" w:rsidRDefault="00960C2E" w:rsidP="0090320A">
      <w:pPr>
        <w:pStyle w:val="ListParagraph"/>
        <w:numPr>
          <w:ilvl w:val="1"/>
          <w:numId w:val="1"/>
        </w:numPr>
        <w:rPr>
          <w:color w:val="000000"/>
        </w:rPr>
      </w:pPr>
      <w:r>
        <w:rPr>
          <w:color w:val="000000"/>
        </w:rPr>
        <w:t xml:space="preserve">Approval of Transfer </w:t>
      </w:r>
      <w:r w:rsidR="00656E28">
        <w:rPr>
          <w:color w:val="000000"/>
        </w:rPr>
        <w:t>from</w:t>
      </w:r>
      <w:r w:rsidR="00267EE9">
        <w:rPr>
          <w:color w:val="000000"/>
        </w:rPr>
        <w:t xml:space="preserve"> Schwab General Fund to </w:t>
      </w:r>
      <w:r w:rsidR="003F4282">
        <w:rPr>
          <w:color w:val="000000"/>
        </w:rPr>
        <w:t>Checking</w:t>
      </w:r>
      <w:r w:rsidR="00267EE9">
        <w:rPr>
          <w:color w:val="000000"/>
        </w:rPr>
        <w:t xml:space="preserve"> Account</w:t>
      </w:r>
      <w:r w:rsidR="003F4282">
        <w:rPr>
          <w:color w:val="000000"/>
        </w:rPr>
        <w:t xml:space="preserve"> </w:t>
      </w:r>
      <w:r w:rsidR="00AE6863">
        <w:rPr>
          <w:color w:val="000000"/>
        </w:rPr>
        <w:t>(</w:t>
      </w:r>
      <w:r w:rsidR="003F4282">
        <w:rPr>
          <w:color w:val="000000"/>
        </w:rPr>
        <w:t>$</w:t>
      </w:r>
      <w:r w:rsidR="00A55B23">
        <w:rPr>
          <w:color w:val="000000"/>
        </w:rPr>
        <w:t>310,000</w:t>
      </w:r>
      <w:r w:rsidR="00AE6863">
        <w:rPr>
          <w:color w:val="000000"/>
        </w:rPr>
        <w:t>)</w:t>
      </w:r>
    </w:p>
    <w:p w14:paraId="486BCDDF" w14:textId="37F86218" w:rsidR="00345594" w:rsidRPr="00345594" w:rsidRDefault="00052783" w:rsidP="00345594">
      <w:pPr>
        <w:pStyle w:val="ListParagraph"/>
        <w:numPr>
          <w:ilvl w:val="1"/>
          <w:numId w:val="1"/>
        </w:numPr>
        <w:rPr>
          <w:color w:val="000000"/>
        </w:rPr>
      </w:pPr>
      <w:r>
        <w:rPr>
          <w:color w:val="000000"/>
        </w:rPr>
        <w:t xml:space="preserve">March </w:t>
      </w:r>
      <w:r w:rsidR="00345594" w:rsidRPr="00345594">
        <w:rPr>
          <w:color w:val="000000"/>
        </w:rPr>
        <w:t>2026 Financial Report</w:t>
      </w:r>
    </w:p>
    <w:p w14:paraId="51B46EE5" w14:textId="77777777" w:rsidR="0090320A" w:rsidRPr="0090320A" w:rsidRDefault="0090320A" w:rsidP="0090320A">
      <w:pPr>
        <w:numPr>
          <w:ilvl w:val="0"/>
          <w:numId w:val="1"/>
        </w:numPr>
        <w:rPr>
          <w:color w:val="000000"/>
        </w:rPr>
      </w:pPr>
      <w:r w:rsidRPr="0090320A">
        <w:rPr>
          <w:color w:val="000000"/>
        </w:rPr>
        <w:t>Consideration of item(s) withheld for separate action (If Any)</w:t>
      </w:r>
    </w:p>
    <w:p w14:paraId="120F1D5D" w14:textId="77777777" w:rsidR="0090320A" w:rsidRDefault="0090320A" w:rsidP="0090320A">
      <w:pPr>
        <w:numPr>
          <w:ilvl w:val="0"/>
          <w:numId w:val="1"/>
        </w:numPr>
        <w:rPr>
          <w:color w:val="000000"/>
        </w:rPr>
      </w:pPr>
      <w:r w:rsidRPr="0090320A">
        <w:rPr>
          <w:color w:val="000000"/>
        </w:rPr>
        <w:t xml:space="preserve">Consent Agenda Approval (Roll Call Vote)   </w:t>
      </w:r>
    </w:p>
    <w:p w14:paraId="31998312" w14:textId="77777777" w:rsidR="0090320A" w:rsidRPr="0090320A" w:rsidRDefault="0090320A" w:rsidP="00052783">
      <w:pPr>
        <w:rPr>
          <w:color w:val="000000"/>
        </w:rPr>
      </w:pPr>
    </w:p>
    <w:p w14:paraId="68886ED6" w14:textId="3DE02B49" w:rsidR="0090320A" w:rsidRPr="0090320A" w:rsidRDefault="0090320A" w:rsidP="0090320A">
      <w:pPr>
        <w:tabs>
          <w:tab w:val="left" w:pos="1980"/>
        </w:tabs>
      </w:pPr>
      <w:r w:rsidRPr="0090320A">
        <w:rPr>
          <w:b/>
          <w:caps/>
        </w:rPr>
        <w:t>Reports, questions</w:t>
      </w:r>
      <w:r w:rsidR="002F0242">
        <w:rPr>
          <w:b/>
          <w:caps/>
        </w:rPr>
        <w:t>,</w:t>
      </w:r>
      <w:r w:rsidRPr="0090320A">
        <w:rPr>
          <w:b/>
          <w:caps/>
        </w:rPr>
        <w:t xml:space="preserve"> and answers:</w:t>
      </w:r>
      <w:r w:rsidRPr="0090320A">
        <w:t>  President and Trustees</w:t>
      </w:r>
    </w:p>
    <w:p w14:paraId="0D4D3B99" w14:textId="77777777" w:rsidR="00627CC8" w:rsidRPr="0090320A" w:rsidRDefault="00627CC8" w:rsidP="0090320A">
      <w:pPr>
        <w:tabs>
          <w:tab w:val="left" w:pos="1980"/>
        </w:tabs>
      </w:pPr>
    </w:p>
    <w:p w14:paraId="756620D1" w14:textId="77777777" w:rsidR="0090320A" w:rsidRDefault="0090320A" w:rsidP="0090320A">
      <w:pPr>
        <w:rPr>
          <w:color w:val="000000"/>
        </w:rPr>
      </w:pPr>
      <w:r w:rsidRPr="0090320A">
        <w:rPr>
          <w:b/>
          <w:color w:val="000000"/>
        </w:rPr>
        <w:t xml:space="preserve">REPORTS, QUESTIONS, AND COMMENTS: </w:t>
      </w:r>
      <w:r w:rsidRPr="0090320A">
        <w:rPr>
          <w:color w:val="000000"/>
        </w:rPr>
        <w:t>Director and Staff</w:t>
      </w:r>
    </w:p>
    <w:p w14:paraId="1A21B620" w14:textId="77777777" w:rsidR="00627CC8" w:rsidRDefault="00627CC8" w:rsidP="0090320A">
      <w:pPr>
        <w:rPr>
          <w:b/>
          <w:color w:val="000000"/>
        </w:rPr>
      </w:pPr>
    </w:p>
    <w:p w14:paraId="699A2DC6" w14:textId="0B7BCC55" w:rsidR="0090320A" w:rsidRPr="0090320A" w:rsidRDefault="0090320A" w:rsidP="0090320A">
      <w:pPr>
        <w:rPr>
          <w:color w:val="000000"/>
        </w:rPr>
      </w:pPr>
      <w:r w:rsidRPr="0090320A">
        <w:rPr>
          <w:b/>
          <w:color w:val="000000"/>
        </w:rPr>
        <w:t>CORRESPONDENCE:</w:t>
      </w:r>
      <w:r w:rsidRPr="0090320A">
        <w:rPr>
          <w:color w:val="000000"/>
        </w:rPr>
        <w:t xml:space="preserve"> </w:t>
      </w:r>
    </w:p>
    <w:p w14:paraId="20EA0F9D" w14:textId="77777777" w:rsidR="00516A54" w:rsidRDefault="00516A54" w:rsidP="00960C3B">
      <w:pPr>
        <w:pStyle w:val="ListParagraph"/>
        <w:rPr>
          <w:color w:val="000000"/>
        </w:rPr>
      </w:pPr>
    </w:p>
    <w:p w14:paraId="742BAE82" w14:textId="635DCF64" w:rsidR="00D075BB" w:rsidRDefault="00052783" w:rsidP="00960C3B">
      <w:pPr>
        <w:pStyle w:val="ListParagraph"/>
        <w:rPr>
          <w:color w:val="000000"/>
        </w:rPr>
      </w:pPr>
      <w:r>
        <w:rPr>
          <w:color w:val="000000"/>
        </w:rPr>
        <w:t>Memo: Library Attorney</w:t>
      </w:r>
      <w:r w:rsidR="005736B2">
        <w:rPr>
          <w:color w:val="000000"/>
        </w:rPr>
        <w:t xml:space="preserve"> Regarding Meetings of Public Bodies on Election Days Prohibited</w:t>
      </w:r>
    </w:p>
    <w:p w14:paraId="174F55A3" w14:textId="77777777" w:rsidR="003A3A07" w:rsidRDefault="003A3A07" w:rsidP="00960C3B">
      <w:pPr>
        <w:pStyle w:val="ListParagraph"/>
        <w:rPr>
          <w:color w:val="000000"/>
        </w:rPr>
      </w:pPr>
    </w:p>
    <w:p w14:paraId="46827D0C" w14:textId="44D244A6" w:rsidR="003A3A07" w:rsidRDefault="003A3A07" w:rsidP="00960C3B">
      <w:pPr>
        <w:pStyle w:val="ListParagraph"/>
        <w:rPr>
          <w:color w:val="000000"/>
        </w:rPr>
      </w:pPr>
      <w:r>
        <w:rPr>
          <w:color w:val="000000"/>
        </w:rPr>
        <w:t xml:space="preserve">Memo: </w:t>
      </w:r>
      <w:r w:rsidR="00240473">
        <w:rPr>
          <w:color w:val="000000"/>
        </w:rPr>
        <w:t xml:space="preserve">Library Attorney </w:t>
      </w:r>
      <w:r w:rsidR="00CB220F">
        <w:rPr>
          <w:color w:val="000000"/>
        </w:rPr>
        <w:t>Regarding Recent Amendments to OMA and FOIA</w:t>
      </w:r>
    </w:p>
    <w:p w14:paraId="3E73F51A" w14:textId="77777777" w:rsidR="00240473" w:rsidRDefault="00240473" w:rsidP="00960C3B">
      <w:pPr>
        <w:pStyle w:val="ListParagraph"/>
        <w:rPr>
          <w:color w:val="000000"/>
        </w:rPr>
      </w:pPr>
    </w:p>
    <w:p w14:paraId="5D64F754" w14:textId="269DEBF0" w:rsidR="00240473" w:rsidRDefault="00240473" w:rsidP="00960C3B">
      <w:pPr>
        <w:pStyle w:val="ListParagraph"/>
        <w:rPr>
          <w:color w:val="000000"/>
        </w:rPr>
      </w:pPr>
      <w:r>
        <w:rPr>
          <w:color w:val="000000"/>
        </w:rPr>
        <w:t>Memo: Library Attorney Regarding Chronology for Annual Financial Ordinances</w:t>
      </w:r>
    </w:p>
    <w:p w14:paraId="2D8D8A1F" w14:textId="77777777" w:rsidR="00B23532" w:rsidRDefault="00B23532" w:rsidP="00960C3B">
      <w:pPr>
        <w:pStyle w:val="ListParagraph"/>
        <w:rPr>
          <w:color w:val="000000"/>
        </w:rPr>
      </w:pPr>
    </w:p>
    <w:p w14:paraId="40BC85F7" w14:textId="786761A0" w:rsidR="00B23532" w:rsidRDefault="00B23532" w:rsidP="00960C3B">
      <w:pPr>
        <w:pStyle w:val="ListParagraph"/>
        <w:rPr>
          <w:color w:val="000000"/>
        </w:rPr>
      </w:pPr>
      <w:r>
        <w:rPr>
          <w:color w:val="000000"/>
        </w:rPr>
        <w:lastRenderedPageBreak/>
        <w:t xml:space="preserve">Thank You Letter: Regarding </w:t>
      </w:r>
      <w:r w:rsidR="00285751">
        <w:rPr>
          <w:color w:val="000000"/>
        </w:rPr>
        <w:t xml:space="preserve">Manager </w:t>
      </w:r>
      <w:r>
        <w:rPr>
          <w:color w:val="000000"/>
        </w:rPr>
        <w:t>Sandra Sasal</w:t>
      </w:r>
      <w:r w:rsidR="00285751">
        <w:rPr>
          <w:color w:val="000000"/>
        </w:rPr>
        <w:t xml:space="preserve"> </w:t>
      </w:r>
    </w:p>
    <w:p w14:paraId="10ED6F20" w14:textId="77777777" w:rsidR="00D075BB" w:rsidRPr="00285751" w:rsidRDefault="00D075BB" w:rsidP="00285751">
      <w:pPr>
        <w:rPr>
          <w:color w:val="000000"/>
        </w:rPr>
      </w:pPr>
    </w:p>
    <w:p w14:paraId="618111F7" w14:textId="7275E435" w:rsidR="0090320A" w:rsidRPr="0090320A" w:rsidRDefault="0090320A" w:rsidP="0090320A">
      <w:pPr>
        <w:tabs>
          <w:tab w:val="left" w:pos="1980"/>
        </w:tabs>
        <w:rPr>
          <w:b/>
          <w:color w:val="000000"/>
        </w:rPr>
      </w:pPr>
      <w:r w:rsidRPr="0090320A">
        <w:rPr>
          <w:b/>
          <w:color w:val="000000"/>
        </w:rPr>
        <w:t>ACTION ITEMS:</w:t>
      </w:r>
      <w:r w:rsidRPr="0090320A">
        <w:rPr>
          <w:color w:val="000000"/>
        </w:rPr>
        <w:t xml:space="preserve">           </w:t>
      </w:r>
    </w:p>
    <w:p w14:paraId="3017113C" w14:textId="1EE4F757" w:rsidR="00516A54" w:rsidRDefault="00D22970" w:rsidP="005736B2">
      <w:pPr>
        <w:pStyle w:val="ListParagraph"/>
        <w:numPr>
          <w:ilvl w:val="0"/>
          <w:numId w:val="4"/>
        </w:numPr>
        <w:tabs>
          <w:tab w:val="left" w:pos="1980"/>
        </w:tabs>
        <w:rPr>
          <w:color w:val="000000"/>
        </w:rPr>
      </w:pPr>
      <w:r>
        <w:rPr>
          <w:color w:val="000000"/>
        </w:rPr>
        <w:t>Quarterly Review by</w:t>
      </w:r>
      <w:r w:rsidR="00516A54">
        <w:rPr>
          <w:color w:val="000000"/>
        </w:rPr>
        <w:t xml:space="preserve"> John Falduto, Sawyer</w:t>
      </w:r>
      <w:r>
        <w:rPr>
          <w:color w:val="000000"/>
        </w:rPr>
        <w:t xml:space="preserve"> </w:t>
      </w:r>
      <w:r w:rsidR="00516A54">
        <w:rPr>
          <w:color w:val="000000"/>
        </w:rPr>
        <w:t>Falduto, Asset Manag</w:t>
      </w:r>
      <w:r>
        <w:rPr>
          <w:color w:val="000000"/>
        </w:rPr>
        <w:t>ement LLC. Update</w:t>
      </w:r>
    </w:p>
    <w:p w14:paraId="2D172218" w14:textId="4E65BD2C" w:rsidR="00670066" w:rsidRDefault="00A214C3" w:rsidP="005736B2">
      <w:pPr>
        <w:pStyle w:val="ListParagraph"/>
        <w:numPr>
          <w:ilvl w:val="0"/>
          <w:numId w:val="4"/>
        </w:numPr>
        <w:tabs>
          <w:tab w:val="left" w:pos="1980"/>
        </w:tabs>
        <w:rPr>
          <w:color w:val="000000"/>
        </w:rPr>
      </w:pPr>
      <w:r>
        <w:rPr>
          <w:color w:val="000000"/>
        </w:rPr>
        <w:t xml:space="preserve">Approval of </w:t>
      </w:r>
      <w:r w:rsidR="00187B2E">
        <w:rPr>
          <w:color w:val="000000"/>
        </w:rPr>
        <w:t>FY 20</w:t>
      </w:r>
      <w:r w:rsidR="005736B2">
        <w:rPr>
          <w:color w:val="000000"/>
        </w:rPr>
        <w:t>26</w:t>
      </w:r>
      <w:r w:rsidR="00187B2E">
        <w:rPr>
          <w:color w:val="000000"/>
        </w:rPr>
        <w:t xml:space="preserve">-2027 Budget Draft </w:t>
      </w:r>
      <w:r w:rsidR="005736B2">
        <w:rPr>
          <w:color w:val="000000"/>
        </w:rPr>
        <w:t>2</w:t>
      </w:r>
    </w:p>
    <w:p w14:paraId="53101A64" w14:textId="33F4E668" w:rsidR="005736B2" w:rsidRDefault="00D22970" w:rsidP="005736B2">
      <w:pPr>
        <w:pStyle w:val="ListParagraph"/>
        <w:numPr>
          <w:ilvl w:val="0"/>
          <w:numId w:val="4"/>
        </w:numPr>
        <w:tabs>
          <w:tab w:val="left" w:pos="1980"/>
        </w:tabs>
        <w:rPr>
          <w:color w:val="000000"/>
        </w:rPr>
      </w:pPr>
      <w:r>
        <w:rPr>
          <w:color w:val="000000"/>
        </w:rPr>
        <w:t>App</w:t>
      </w:r>
      <w:r w:rsidR="00480918">
        <w:rPr>
          <w:color w:val="000000"/>
        </w:rPr>
        <w:t>roval</w:t>
      </w:r>
      <w:r>
        <w:rPr>
          <w:color w:val="000000"/>
        </w:rPr>
        <w:t xml:space="preserve"> of </w:t>
      </w:r>
      <w:r w:rsidR="005736B2">
        <w:rPr>
          <w:color w:val="000000"/>
        </w:rPr>
        <w:t>Bond Counsel</w:t>
      </w:r>
    </w:p>
    <w:p w14:paraId="3569394F" w14:textId="0BE5565E" w:rsidR="005736B2" w:rsidRDefault="00D22970" w:rsidP="005736B2">
      <w:pPr>
        <w:pStyle w:val="ListParagraph"/>
        <w:numPr>
          <w:ilvl w:val="0"/>
          <w:numId w:val="4"/>
        </w:numPr>
        <w:tabs>
          <w:tab w:val="left" w:pos="1980"/>
        </w:tabs>
        <w:rPr>
          <w:color w:val="000000"/>
        </w:rPr>
      </w:pPr>
      <w:r>
        <w:rPr>
          <w:color w:val="000000"/>
        </w:rPr>
        <w:t>App</w:t>
      </w:r>
      <w:r w:rsidR="00480918">
        <w:rPr>
          <w:color w:val="000000"/>
        </w:rPr>
        <w:t>roval</w:t>
      </w:r>
      <w:r>
        <w:rPr>
          <w:color w:val="000000"/>
        </w:rPr>
        <w:t xml:space="preserve"> of </w:t>
      </w:r>
      <w:r w:rsidR="002D3FC8">
        <w:rPr>
          <w:color w:val="000000"/>
        </w:rPr>
        <w:t>Municipal Advisor</w:t>
      </w:r>
    </w:p>
    <w:p w14:paraId="6DDB689A" w14:textId="77777777" w:rsidR="002D3FC8" w:rsidRPr="005736B2" w:rsidRDefault="002D3FC8" w:rsidP="002D3FC8">
      <w:pPr>
        <w:pStyle w:val="ListParagraph"/>
        <w:tabs>
          <w:tab w:val="left" w:pos="1980"/>
        </w:tabs>
        <w:rPr>
          <w:color w:val="000000"/>
        </w:rPr>
      </w:pPr>
    </w:p>
    <w:p w14:paraId="6FCDA8ED" w14:textId="77777777" w:rsidR="0090320A" w:rsidRDefault="0090320A" w:rsidP="0090320A">
      <w:pPr>
        <w:tabs>
          <w:tab w:val="left" w:pos="1980"/>
        </w:tabs>
        <w:rPr>
          <w:b/>
          <w:color w:val="000000"/>
        </w:rPr>
      </w:pPr>
      <w:r w:rsidRPr="0090320A">
        <w:rPr>
          <w:b/>
          <w:color w:val="000000"/>
        </w:rPr>
        <w:t>DISCUSSION ITEMS</w:t>
      </w:r>
    </w:p>
    <w:p w14:paraId="5C645930" w14:textId="0DFFA791" w:rsidR="00D22970" w:rsidRDefault="000D5B25" w:rsidP="00D22970">
      <w:pPr>
        <w:pStyle w:val="ListParagraph"/>
        <w:numPr>
          <w:ilvl w:val="0"/>
          <w:numId w:val="12"/>
        </w:numPr>
        <w:tabs>
          <w:tab w:val="left" w:pos="1980"/>
        </w:tabs>
        <w:rPr>
          <w:bCs/>
          <w:color w:val="000000"/>
        </w:rPr>
      </w:pPr>
      <w:r>
        <w:rPr>
          <w:bCs/>
          <w:color w:val="000000"/>
        </w:rPr>
        <w:t xml:space="preserve">April 2026 Strategic Plan Update </w:t>
      </w:r>
    </w:p>
    <w:p w14:paraId="5EF02EE8" w14:textId="4F94AFD1" w:rsidR="00CF5267" w:rsidRDefault="00CF5267" w:rsidP="00D22970">
      <w:pPr>
        <w:pStyle w:val="ListParagraph"/>
        <w:numPr>
          <w:ilvl w:val="0"/>
          <w:numId w:val="12"/>
        </w:numPr>
        <w:tabs>
          <w:tab w:val="left" w:pos="1980"/>
        </w:tabs>
        <w:rPr>
          <w:bCs/>
          <w:color w:val="000000"/>
        </w:rPr>
      </w:pPr>
      <w:r>
        <w:rPr>
          <w:bCs/>
          <w:color w:val="000000"/>
        </w:rPr>
        <w:t>Space Needs Update</w:t>
      </w:r>
    </w:p>
    <w:p w14:paraId="11A2EE4C" w14:textId="1609396E" w:rsidR="00A55B23" w:rsidRPr="00D22970" w:rsidRDefault="00A55B23" w:rsidP="00D22970">
      <w:pPr>
        <w:pStyle w:val="ListParagraph"/>
        <w:numPr>
          <w:ilvl w:val="0"/>
          <w:numId w:val="12"/>
        </w:numPr>
        <w:tabs>
          <w:tab w:val="left" w:pos="1980"/>
        </w:tabs>
        <w:rPr>
          <w:bCs/>
          <w:color w:val="000000"/>
        </w:rPr>
      </w:pPr>
      <w:r>
        <w:rPr>
          <w:bCs/>
          <w:color w:val="000000"/>
        </w:rPr>
        <w:t>C</w:t>
      </w:r>
      <w:r w:rsidR="003A3CB9">
        <w:rPr>
          <w:bCs/>
          <w:color w:val="000000"/>
        </w:rPr>
        <w:t>offee with the Trustees</w:t>
      </w:r>
    </w:p>
    <w:p w14:paraId="543E867B" w14:textId="77777777" w:rsidR="001E7599" w:rsidRPr="00627CC8" w:rsidRDefault="001E7599" w:rsidP="00627CC8">
      <w:pPr>
        <w:tabs>
          <w:tab w:val="left" w:pos="1980"/>
        </w:tabs>
        <w:rPr>
          <w:bCs/>
          <w:color w:val="000000"/>
        </w:rPr>
      </w:pPr>
    </w:p>
    <w:p w14:paraId="7CF7B8EC" w14:textId="7A5DB600" w:rsidR="0090320A" w:rsidRDefault="0090320A" w:rsidP="0090320A">
      <w:pPr>
        <w:tabs>
          <w:tab w:val="left" w:pos="1980"/>
        </w:tabs>
        <w:rPr>
          <w:b/>
          <w:color w:val="000000"/>
        </w:rPr>
      </w:pPr>
      <w:r>
        <w:rPr>
          <w:b/>
          <w:color w:val="000000"/>
        </w:rPr>
        <w:t>INFORMATIONAL ONLY</w:t>
      </w:r>
    </w:p>
    <w:p w14:paraId="39DE3102" w14:textId="6DC6B01F" w:rsidR="007F2E74" w:rsidRDefault="001E0913" w:rsidP="001E0913">
      <w:pPr>
        <w:pStyle w:val="ListParagraph"/>
        <w:numPr>
          <w:ilvl w:val="0"/>
          <w:numId w:val="7"/>
        </w:numPr>
        <w:tabs>
          <w:tab w:val="left" w:pos="1980"/>
        </w:tabs>
        <w:rPr>
          <w:bCs/>
          <w:color w:val="000000"/>
        </w:rPr>
      </w:pPr>
      <w:r w:rsidRPr="001E0913">
        <w:rPr>
          <w:bCs/>
          <w:color w:val="000000"/>
        </w:rPr>
        <w:t>Friends</w:t>
      </w:r>
      <w:r>
        <w:rPr>
          <w:bCs/>
          <w:color w:val="000000"/>
        </w:rPr>
        <w:t xml:space="preserve"> and Foundation Update</w:t>
      </w:r>
    </w:p>
    <w:p w14:paraId="47F37A02" w14:textId="618C5DD8" w:rsidR="00434F1D" w:rsidRDefault="00636A0C" w:rsidP="001E0913">
      <w:pPr>
        <w:pStyle w:val="ListParagraph"/>
        <w:numPr>
          <w:ilvl w:val="0"/>
          <w:numId w:val="7"/>
        </w:numPr>
        <w:tabs>
          <w:tab w:val="left" w:pos="1980"/>
        </w:tabs>
        <w:rPr>
          <w:bCs/>
          <w:color w:val="000000"/>
        </w:rPr>
      </w:pPr>
      <w:r>
        <w:rPr>
          <w:bCs/>
          <w:color w:val="000000"/>
        </w:rPr>
        <w:t xml:space="preserve">Trustee </w:t>
      </w:r>
      <w:r w:rsidR="00434F1D">
        <w:rPr>
          <w:bCs/>
          <w:color w:val="000000"/>
        </w:rPr>
        <w:t>iPad Use and Paper Copy of Board Packets</w:t>
      </w:r>
    </w:p>
    <w:p w14:paraId="44A68BC1" w14:textId="66E0AD24" w:rsidR="00800FE4" w:rsidRPr="00800FE4" w:rsidRDefault="00800FE4" w:rsidP="00800FE4">
      <w:pPr>
        <w:pStyle w:val="ListParagraph"/>
        <w:numPr>
          <w:ilvl w:val="0"/>
          <w:numId w:val="7"/>
        </w:numPr>
        <w:tabs>
          <w:tab w:val="left" w:pos="1980"/>
        </w:tabs>
        <w:rPr>
          <w:bCs/>
          <w:color w:val="000000"/>
        </w:rPr>
      </w:pPr>
      <w:r w:rsidRPr="00800FE4">
        <w:rPr>
          <w:color w:val="000000"/>
        </w:rPr>
        <w:t xml:space="preserve">Designation of Two Trustees for </w:t>
      </w:r>
      <w:r w:rsidR="00D22970">
        <w:rPr>
          <w:color w:val="000000"/>
        </w:rPr>
        <w:t>May</w:t>
      </w:r>
      <w:r w:rsidRPr="00800FE4">
        <w:rPr>
          <w:color w:val="000000"/>
        </w:rPr>
        <w:t xml:space="preserve"> Monthly Bill Approval (Barry, </w:t>
      </w:r>
      <w:r w:rsidR="003D1AD2">
        <w:rPr>
          <w:color w:val="000000"/>
        </w:rPr>
        <w:t>Bucaro</w:t>
      </w:r>
      <w:r w:rsidRPr="00800FE4">
        <w:rPr>
          <w:color w:val="000000"/>
        </w:rPr>
        <w:t>)</w:t>
      </w:r>
    </w:p>
    <w:p w14:paraId="640D3FA6" w14:textId="77777777" w:rsidR="00C25E3C" w:rsidRPr="00C25E3C" w:rsidRDefault="00C25E3C" w:rsidP="00601B40">
      <w:pPr>
        <w:pStyle w:val="ListParagraph"/>
        <w:tabs>
          <w:tab w:val="left" w:pos="1980"/>
        </w:tabs>
        <w:ind w:left="780"/>
        <w:rPr>
          <w:bCs/>
          <w:color w:val="000000"/>
        </w:rPr>
      </w:pPr>
    </w:p>
    <w:p w14:paraId="07B3DED1" w14:textId="3C9D533D" w:rsidR="0090320A" w:rsidRPr="008A4D51" w:rsidRDefault="0090320A" w:rsidP="0090320A">
      <w:pPr>
        <w:tabs>
          <w:tab w:val="left" w:pos="1980"/>
        </w:tabs>
        <w:rPr>
          <w:b/>
          <w:color w:val="000000"/>
        </w:rPr>
      </w:pPr>
      <w:r w:rsidRPr="008A4D51">
        <w:rPr>
          <w:b/>
          <w:color w:val="000000"/>
        </w:rPr>
        <w:t>OLD BUSINESS</w:t>
      </w:r>
    </w:p>
    <w:p w14:paraId="6223704E" w14:textId="77777777" w:rsidR="0090320A" w:rsidRPr="008A4D51" w:rsidRDefault="0090320A" w:rsidP="0090320A">
      <w:pPr>
        <w:tabs>
          <w:tab w:val="left" w:pos="1980"/>
        </w:tabs>
        <w:rPr>
          <w:b/>
          <w:color w:val="000000"/>
        </w:rPr>
      </w:pPr>
    </w:p>
    <w:p w14:paraId="63357164" w14:textId="7EF9367E" w:rsidR="0090320A" w:rsidRDefault="0090320A" w:rsidP="0090320A">
      <w:pPr>
        <w:tabs>
          <w:tab w:val="left" w:pos="1980"/>
        </w:tabs>
        <w:rPr>
          <w:b/>
          <w:color w:val="000000"/>
        </w:rPr>
      </w:pPr>
      <w:r w:rsidRPr="008A4D51">
        <w:rPr>
          <w:b/>
          <w:color w:val="000000"/>
        </w:rPr>
        <w:t>NEW BUSINESS</w:t>
      </w:r>
    </w:p>
    <w:p w14:paraId="6D041F28" w14:textId="77777777" w:rsidR="008A4D51" w:rsidRDefault="008A4D51" w:rsidP="0090320A">
      <w:pPr>
        <w:tabs>
          <w:tab w:val="left" w:pos="1980"/>
        </w:tabs>
        <w:rPr>
          <w:b/>
          <w:color w:val="000000"/>
        </w:rPr>
      </w:pPr>
    </w:p>
    <w:p w14:paraId="023F7089" w14:textId="4054A41A" w:rsidR="008A4D51" w:rsidRDefault="008A4D51" w:rsidP="0090320A">
      <w:pPr>
        <w:tabs>
          <w:tab w:val="left" w:pos="1980"/>
        </w:tabs>
        <w:rPr>
          <w:b/>
          <w:color w:val="000000"/>
        </w:rPr>
      </w:pPr>
      <w:r>
        <w:rPr>
          <w:b/>
          <w:color w:val="000000"/>
        </w:rPr>
        <w:t>TOWN HALL</w:t>
      </w:r>
    </w:p>
    <w:p w14:paraId="333E8711" w14:textId="775E2615" w:rsidR="008A4D51" w:rsidRPr="008A4D51" w:rsidRDefault="008A4D51" w:rsidP="008A4D51">
      <w:pPr>
        <w:rPr>
          <w:color w:val="000000"/>
        </w:rPr>
      </w:pPr>
      <w:r w:rsidRPr="00F1033E">
        <w:rPr>
          <w:color w:val="000000"/>
        </w:rPr>
        <w:t xml:space="preserve">Appropriate comments from the public will be welcome at the beginning of this meeting, on any subject </w:t>
      </w:r>
      <w:proofErr w:type="gramStart"/>
      <w:r w:rsidRPr="00F1033E">
        <w:rPr>
          <w:color w:val="000000"/>
        </w:rPr>
        <w:t>germane</w:t>
      </w:r>
      <w:proofErr w:type="gramEnd"/>
      <w:r w:rsidRPr="00F1033E">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295A6FB5" w14:textId="77777777" w:rsidR="0090320A" w:rsidRPr="008A4D51" w:rsidRDefault="0090320A" w:rsidP="0090320A">
      <w:pPr>
        <w:tabs>
          <w:tab w:val="left" w:pos="1980"/>
        </w:tabs>
        <w:rPr>
          <w:b/>
          <w:color w:val="000000"/>
        </w:rPr>
      </w:pPr>
    </w:p>
    <w:p w14:paraId="72516EE2" w14:textId="566CDF58" w:rsidR="0090320A" w:rsidRPr="008A4D51" w:rsidRDefault="0090320A" w:rsidP="0090320A">
      <w:pPr>
        <w:tabs>
          <w:tab w:val="left" w:pos="1980"/>
        </w:tabs>
        <w:rPr>
          <w:b/>
          <w:color w:val="000000"/>
        </w:rPr>
      </w:pPr>
      <w:r w:rsidRPr="008A4D51">
        <w:rPr>
          <w:b/>
          <w:color w:val="000000"/>
        </w:rPr>
        <w:t>ADJOURNMENT</w:t>
      </w:r>
    </w:p>
    <w:p w14:paraId="10A87BB7" w14:textId="72F31A24" w:rsidR="0090320A" w:rsidRPr="0090320A" w:rsidRDefault="0090320A" w:rsidP="0090320A">
      <w:pPr>
        <w:tabs>
          <w:tab w:val="left" w:pos="1980"/>
        </w:tabs>
        <w:rPr>
          <w:color w:val="000000"/>
        </w:rPr>
      </w:pPr>
      <w:r w:rsidRPr="0090320A">
        <w:rPr>
          <w:color w:val="000000"/>
        </w:rPr>
        <w:t xml:space="preserve"> </w:t>
      </w:r>
    </w:p>
    <w:p w14:paraId="3BBB5F7D" w14:textId="77777777" w:rsidR="0090320A" w:rsidRPr="0090320A" w:rsidRDefault="0090320A" w:rsidP="0090320A">
      <w:pPr>
        <w:pStyle w:val="ListParagraph"/>
        <w:rPr>
          <w:color w:val="000000"/>
        </w:rPr>
      </w:pPr>
    </w:p>
    <w:p w14:paraId="353266B0" w14:textId="77777777" w:rsidR="0090320A" w:rsidRPr="0090320A" w:rsidRDefault="0090320A" w:rsidP="0090320A">
      <w:pPr>
        <w:tabs>
          <w:tab w:val="left" w:pos="1980"/>
        </w:tabs>
      </w:pPr>
    </w:p>
    <w:p w14:paraId="3F4FD9DF" w14:textId="77777777" w:rsidR="0090320A" w:rsidRPr="0090320A" w:rsidRDefault="0090320A" w:rsidP="0090320A">
      <w:pPr>
        <w:ind w:left="720"/>
        <w:rPr>
          <w:color w:val="000000"/>
        </w:rPr>
      </w:pPr>
    </w:p>
    <w:p w14:paraId="5474D20A" w14:textId="29061C55" w:rsidR="0090320A" w:rsidRPr="0090320A" w:rsidRDefault="0090320A" w:rsidP="0090320A">
      <w:pPr>
        <w:ind w:left="1440"/>
        <w:rPr>
          <w:color w:val="000000"/>
        </w:rPr>
      </w:pPr>
    </w:p>
    <w:sectPr w:rsidR="0090320A" w:rsidRPr="009032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F484" w14:textId="77777777" w:rsidR="00D22111" w:rsidRDefault="00D22111" w:rsidP="0090320A">
      <w:r>
        <w:separator/>
      </w:r>
    </w:p>
  </w:endnote>
  <w:endnote w:type="continuationSeparator" w:id="0">
    <w:p w14:paraId="59338014" w14:textId="77777777" w:rsidR="00D22111" w:rsidRDefault="00D22111" w:rsidP="009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462" w14:textId="77777777" w:rsidR="0090320A" w:rsidRPr="00041AD8" w:rsidRDefault="0090320A" w:rsidP="0090320A">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4ACB3863" w14:textId="77777777" w:rsidR="0090320A" w:rsidRDefault="0090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867C" w14:textId="77777777" w:rsidR="00D22111" w:rsidRDefault="00D22111" w:rsidP="0090320A">
      <w:r>
        <w:separator/>
      </w:r>
    </w:p>
  </w:footnote>
  <w:footnote w:type="continuationSeparator" w:id="0">
    <w:p w14:paraId="1496A1C0" w14:textId="77777777" w:rsidR="00D22111" w:rsidRDefault="00D22111" w:rsidP="0090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39"/>
    <w:multiLevelType w:val="hybridMultilevel"/>
    <w:tmpl w:val="77DCAB96"/>
    <w:lvl w:ilvl="0" w:tplc="078CD8A6">
      <w:start w:val="1"/>
      <w:numFmt w:val="decimal"/>
      <w:lvlText w:val="%1."/>
      <w:lvlJc w:val="left"/>
      <w:pPr>
        <w:ind w:left="780" w:hanging="360"/>
      </w:pPr>
      <w:rPr>
        <w:rFonts w:hint="default"/>
        <w:b w:val="0"/>
        <w:bCs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211139"/>
    <w:multiLevelType w:val="hybridMultilevel"/>
    <w:tmpl w:val="D422A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00213"/>
    <w:multiLevelType w:val="hybridMultilevel"/>
    <w:tmpl w:val="7ABE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15E2F"/>
    <w:multiLevelType w:val="hybridMultilevel"/>
    <w:tmpl w:val="D076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B4772"/>
    <w:multiLevelType w:val="hybridMultilevel"/>
    <w:tmpl w:val="7FE854A4"/>
    <w:lvl w:ilvl="0" w:tplc="959633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64699"/>
    <w:multiLevelType w:val="hybridMultilevel"/>
    <w:tmpl w:val="C9B25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F2335"/>
    <w:multiLevelType w:val="hybridMultilevel"/>
    <w:tmpl w:val="4B9E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C791B"/>
    <w:multiLevelType w:val="hybridMultilevel"/>
    <w:tmpl w:val="C48E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93A68"/>
    <w:multiLevelType w:val="hybridMultilevel"/>
    <w:tmpl w:val="7EC2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18320">
    <w:abstractNumId w:val="5"/>
  </w:num>
  <w:num w:numId="2" w16cid:durableId="1561362333">
    <w:abstractNumId w:val="1"/>
  </w:num>
  <w:num w:numId="3" w16cid:durableId="433943304">
    <w:abstractNumId w:val="4"/>
  </w:num>
  <w:num w:numId="4" w16cid:durableId="1434399058">
    <w:abstractNumId w:val="8"/>
  </w:num>
  <w:num w:numId="5" w16cid:durableId="498153681">
    <w:abstractNumId w:val="2"/>
  </w:num>
  <w:num w:numId="6" w16cid:durableId="1130366988">
    <w:abstractNumId w:val="6"/>
  </w:num>
  <w:num w:numId="7" w16cid:durableId="1177813621">
    <w:abstractNumId w:val="0"/>
  </w:num>
  <w:num w:numId="8" w16cid:durableId="1697733475">
    <w:abstractNumId w:val="3"/>
  </w:num>
  <w:num w:numId="9" w16cid:durableId="514154023">
    <w:abstractNumId w:val="7"/>
  </w:num>
  <w:num w:numId="10" w16cid:durableId="1179276265">
    <w:abstractNumId w:val="10"/>
  </w:num>
  <w:num w:numId="11" w16cid:durableId="1076633189">
    <w:abstractNumId w:val="11"/>
  </w:num>
  <w:num w:numId="12" w16cid:durableId="52196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A"/>
    <w:rsid w:val="0001266A"/>
    <w:rsid w:val="00017C8F"/>
    <w:rsid w:val="000237B8"/>
    <w:rsid w:val="00023CDC"/>
    <w:rsid w:val="000244E6"/>
    <w:rsid w:val="00031FD4"/>
    <w:rsid w:val="000324A0"/>
    <w:rsid w:val="00052783"/>
    <w:rsid w:val="00057160"/>
    <w:rsid w:val="000612A5"/>
    <w:rsid w:val="00070FB3"/>
    <w:rsid w:val="0007257F"/>
    <w:rsid w:val="00081F40"/>
    <w:rsid w:val="00081F52"/>
    <w:rsid w:val="0009625C"/>
    <w:rsid w:val="000A2354"/>
    <w:rsid w:val="000A2C2D"/>
    <w:rsid w:val="000C746E"/>
    <w:rsid w:val="000D25C5"/>
    <w:rsid w:val="000D2CD5"/>
    <w:rsid w:val="000D5B25"/>
    <w:rsid w:val="000D72C4"/>
    <w:rsid w:val="000E26C9"/>
    <w:rsid w:val="000E6AD5"/>
    <w:rsid w:val="000E74CB"/>
    <w:rsid w:val="00106531"/>
    <w:rsid w:val="0011103E"/>
    <w:rsid w:val="00115E5A"/>
    <w:rsid w:val="00120646"/>
    <w:rsid w:val="0016597D"/>
    <w:rsid w:val="00187849"/>
    <w:rsid w:val="00187B2E"/>
    <w:rsid w:val="001B3DDE"/>
    <w:rsid w:val="001E0913"/>
    <w:rsid w:val="001E3718"/>
    <w:rsid w:val="001E7599"/>
    <w:rsid w:val="002163BF"/>
    <w:rsid w:val="00240473"/>
    <w:rsid w:val="00246A86"/>
    <w:rsid w:val="002604C0"/>
    <w:rsid w:val="00267EE9"/>
    <w:rsid w:val="00271240"/>
    <w:rsid w:val="00277910"/>
    <w:rsid w:val="0028173A"/>
    <w:rsid w:val="00285751"/>
    <w:rsid w:val="002866DF"/>
    <w:rsid w:val="002966F5"/>
    <w:rsid w:val="002A2B83"/>
    <w:rsid w:val="002A5E3D"/>
    <w:rsid w:val="002A7B37"/>
    <w:rsid w:val="002B51D4"/>
    <w:rsid w:val="002B585D"/>
    <w:rsid w:val="002B6AC2"/>
    <w:rsid w:val="002D3FC8"/>
    <w:rsid w:val="002D794C"/>
    <w:rsid w:val="002E2016"/>
    <w:rsid w:val="002F0242"/>
    <w:rsid w:val="003213A3"/>
    <w:rsid w:val="00323B6D"/>
    <w:rsid w:val="003424F0"/>
    <w:rsid w:val="00345594"/>
    <w:rsid w:val="00347488"/>
    <w:rsid w:val="00351D65"/>
    <w:rsid w:val="0037558E"/>
    <w:rsid w:val="00381FB1"/>
    <w:rsid w:val="00386E71"/>
    <w:rsid w:val="00393D95"/>
    <w:rsid w:val="003A0525"/>
    <w:rsid w:val="003A3A07"/>
    <w:rsid w:val="003A3CB9"/>
    <w:rsid w:val="003B56AA"/>
    <w:rsid w:val="003D1AD2"/>
    <w:rsid w:val="003E3612"/>
    <w:rsid w:val="003F3251"/>
    <w:rsid w:val="003F4282"/>
    <w:rsid w:val="0040101F"/>
    <w:rsid w:val="00405637"/>
    <w:rsid w:val="0043257F"/>
    <w:rsid w:val="00434F1D"/>
    <w:rsid w:val="00435643"/>
    <w:rsid w:val="00443BFF"/>
    <w:rsid w:val="0044551E"/>
    <w:rsid w:val="00452C1B"/>
    <w:rsid w:val="004777C6"/>
    <w:rsid w:val="00480918"/>
    <w:rsid w:val="00480C1D"/>
    <w:rsid w:val="004A1CD2"/>
    <w:rsid w:val="004A427B"/>
    <w:rsid w:val="004B6C7E"/>
    <w:rsid w:val="004C727C"/>
    <w:rsid w:val="004D5403"/>
    <w:rsid w:val="004E2FF2"/>
    <w:rsid w:val="004F2453"/>
    <w:rsid w:val="004F3376"/>
    <w:rsid w:val="00506A51"/>
    <w:rsid w:val="00516A54"/>
    <w:rsid w:val="00540C47"/>
    <w:rsid w:val="005415A1"/>
    <w:rsid w:val="00542076"/>
    <w:rsid w:val="00564261"/>
    <w:rsid w:val="005736B2"/>
    <w:rsid w:val="00581ABD"/>
    <w:rsid w:val="005952DD"/>
    <w:rsid w:val="005B0752"/>
    <w:rsid w:val="005B3C0B"/>
    <w:rsid w:val="005B493E"/>
    <w:rsid w:val="005B6EAC"/>
    <w:rsid w:val="005C436B"/>
    <w:rsid w:val="005C4BA6"/>
    <w:rsid w:val="005D24B7"/>
    <w:rsid w:val="005D4FEC"/>
    <w:rsid w:val="00601B40"/>
    <w:rsid w:val="0062011C"/>
    <w:rsid w:val="00626335"/>
    <w:rsid w:val="00627CC8"/>
    <w:rsid w:val="00634FFA"/>
    <w:rsid w:val="00636A0C"/>
    <w:rsid w:val="00637654"/>
    <w:rsid w:val="00637C5F"/>
    <w:rsid w:val="00640C67"/>
    <w:rsid w:val="00656E28"/>
    <w:rsid w:val="006608A1"/>
    <w:rsid w:val="00670066"/>
    <w:rsid w:val="00670B32"/>
    <w:rsid w:val="00672D2B"/>
    <w:rsid w:val="00684389"/>
    <w:rsid w:val="006957E4"/>
    <w:rsid w:val="006B2B51"/>
    <w:rsid w:val="006B2B6D"/>
    <w:rsid w:val="006B47A8"/>
    <w:rsid w:val="006D19B8"/>
    <w:rsid w:val="006E2265"/>
    <w:rsid w:val="006F6A97"/>
    <w:rsid w:val="00705765"/>
    <w:rsid w:val="00720F03"/>
    <w:rsid w:val="007222B5"/>
    <w:rsid w:val="00723000"/>
    <w:rsid w:val="007372AA"/>
    <w:rsid w:val="0074196E"/>
    <w:rsid w:val="00741BAD"/>
    <w:rsid w:val="00741EE0"/>
    <w:rsid w:val="00762216"/>
    <w:rsid w:val="00776513"/>
    <w:rsid w:val="00791B37"/>
    <w:rsid w:val="00792DA3"/>
    <w:rsid w:val="0079625E"/>
    <w:rsid w:val="007F2E74"/>
    <w:rsid w:val="00800FE4"/>
    <w:rsid w:val="00802DDA"/>
    <w:rsid w:val="008046F9"/>
    <w:rsid w:val="0081516C"/>
    <w:rsid w:val="008228CC"/>
    <w:rsid w:val="008303D0"/>
    <w:rsid w:val="0085102E"/>
    <w:rsid w:val="0085473F"/>
    <w:rsid w:val="00856EDC"/>
    <w:rsid w:val="00860DE8"/>
    <w:rsid w:val="008774D4"/>
    <w:rsid w:val="008777EC"/>
    <w:rsid w:val="00881A3E"/>
    <w:rsid w:val="00886C89"/>
    <w:rsid w:val="008A3179"/>
    <w:rsid w:val="008A4D51"/>
    <w:rsid w:val="008C7C2E"/>
    <w:rsid w:val="0090320A"/>
    <w:rsid w:val="00906BCD"/>
    <w:rsid w:val="009120C0"/>
    <w:rsid w:val="009271BF"/>
    <w:rsid w:val="00957507"/>
    <w:rsid w:val="0095757E"/>
    <w:rsid w:val="009601DA"/>
    <w:rsid w:val="00960B6B"/>
    <w:rsid w:val="00960C2E"/>
    <w:rsid w:val="00960C3B"/>
    <w:rsid w:val="0096226C"/>
    <w:rsid w:val="00963A5D"/>
    <w:rsid w:val="00964F93"/>
    <w:rsid w:val="0097373A"/>
    <w:rsid w:val="00975AA0"/>
    <w:rsid w:val="009919E7"/>
    <w:rsid w:val="00997E71"/>
    <w:rsid w:val="009A2EB7"/>
    <w:rsid w:val="009A591B"/>
    <w:rsid w:val="009B42B9"/>
    <w:rsid w:val="009C3A22"/>
    <w:rsid w:val="009E2A6F"/>
    <w:rsid w:val="009F005B"/>
    <w:rsid w:val="00A119E7"/>
    <w:rsid w:val="00A214C3"/>
    <w:rsid w:val="00A2697A"/>
    <w:rsid w:val="00A408E1"/>
    <w:rsid w:val="00A54A55"/>
    <w:rsid w:val="00A55A2F"/>
    <w:rsid w:val="00A55B23"/>
    <w:rsid w:val="00A64BCB"/>
    <w:rsid w:val="00A67191"/>
    <w:rsid w:val="00A77FB5"/>
    <w:rsid w:val="00A82DA8"/>
    <w:rsid w:val="00A87C36"/>
    <w:rsid w:val="00AB4197"/>
    <w:rsid w:val="00AB4460"/>
    <w:rsid w:val="00AD4CFA"/>
    <w:rsid w:val="00AD5120"/>
    <w:rsid w:val="00AE6863"/>
    <w:rsid w:val="00AF03B9"/>
    <w:rsid w:val="00AF1227"/>
    <w:rsid w:val="00AF4AD7"/>
    <w:rsid w:val="00B0138F"/>
    <w:rsid w:val="00B10307"/>
    <w:rsid w:val="00B1279A"/>
    <w:rsid w:val="00B1655A"/>
    <w:rsid w:val="00B20956"/>
    <w:rsid w:val="00B20E94"/>
    <w:rsid w:val="00B23532"/>
    <w:rsid w:val="00B279FF"/>
    <w:rsid w:val="00B50488"/>
    <w:rsid w:val="00B72BB5"/>
    <w:rsid w:val="00B873CA"/>
    <w:rsid w:val="00BB25E3"/>
    <w:rsid w:val="00BB4E93"/>
    <w:rsid w:val="00BB5F6D"/>
    <w:rsid w:val="00BB6EB8"/>
    <w:rsid w:val="00BD06A2"/>
    <w:rsid w:val="00BD10A2"/>
    <w:rsid w:val="00BD7011"/>
    <w:rsid w:val="00BF647E"/>
    <w:rsid w:val="00C046C7"/>
    <w:rsid w:val="00C05D90"/>
    <w:rsid w:val="00C071FB"/>
    <w:rsid w:val="00C151A4"/>
    <w:rsid w:val="00C25E3C"/>
    <w:rsid w:val="00C37DE5"/>
    <w:rsid w:val="00C45746"/>
    <w:rsid w:val="00C46F9C"/>
    <w:rsid w:val="00C51F11"/>
    <w:rsid w:val="00C63E9A"/>
    <w:rsid w:val="00C65DE0"/>
    <w:rsid w:val="00C7685A"/>
    <w:rsid w:val="00C934DF"/>
    <w:rsid w:val="00CB220F"/>
    <w:rsid w:val="00CB4DB7"/>
    <w:rsid w:val="00CD696C"/>
    <w:rsid w:val="00CD7EA0"/>
    <w:rsid w:val="00CE3032"/>
    <w:rsid w:val="00CF5267"/>
    <w:rsid w:val="00D04835"/>
    <w:rsid w:val="00D06476"/>
    <w:rsid w:val="00D075BB"/>
    <w:rsid w:val="00D22111"/>
    <w:rsid w:val="00D22970"/>
    <w:rsid w:val="00D321B7"/>
    <w:rsid w:val="00D37EFD"/>
    <w:rsid w:val="00D46D53"/>
    <w:rsid w:val="00D47B5F"/>
    <w:rsid w:val="00D568B2"/>
    <w:rsid w:val="00D61E31"/>
    <w:rsid w:val="00D7082D"/>
    <w:rsid w:val="00D718F0"/>
    <w:rsid w:val="00D92AA8"/>
    <w:rsid w:val="00D96FCF"/>
    <w:rsid w:val="00DA1D9D"/>
    <w:rsid w:val="00DC2E3D"/>
    <w:rsid w:val="00DC4C83"/>
    <w:rsid w:val="00E01FC7"/>
    <w:rsid w:val="00E03E6C"/>
    <w:rsid w:val="00E1698F"/>
    <w:rsid w:val="00E7255A"/>
    <w:rsid w:val="00E73EB2"/>
    <w:rsid w:val="00E82858"/>
    <w:rsid w:val="00E878D3"/>
    <w:rsid w:val="00E918C9"/>
    <w:rsid w:val="00E921FD"/>
    <w:rsid w:val="00EA082D"/>
    <w:rsid w:val="00EB0FEB"/>
    <w:rsid w:val="00ED7C60"/>
    <w:rsid w:val="00EE1BA9"/>
    <w:rsid w:val="00EE5D8B"/>
    <w:rsid w:val="00EE7CD5"/>
    <w:rsid w:val="00EF74FD"/>
    <w:rsid w:val="00F15621"/>
    <w:rsid w:val="00F20EF7"/>
    <w:rsid w:val="00F47430"/>
    <w:rsid w:val="00F572B9"/>
    <w:rsid w:val="00F716DA"/>
    <w:rsid w:val="00F874C2"/>
    <w:rsid w:val="00FA1CB5"/>
    <w:rsid w:val="00FB6D5A"/>
    <w:rsid w:val="00FC2A28"/>
    <w:rsid w:val="00FC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6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0A"/>
    <w:rPr>
      <w:rFonts w:eastAsiaTheme="majorEastAsia" w:cstheme="majorBidi"/>
      <w:color w:val="272727" w:themeColor="text1" w:themeTint="D8"/>
    </w:rPr>
  </w:style>
  <w:style w:type="paragraph" w:styleId="Title">
    <w:name w:val="Title"/>
    <w:basedOn w:val="Normal"/>
    <w:next w:val="Normal"/>
    <w:link w:val="TitleChar"/>
    <w:uiPriority w:val="10"/>
    <w:qFormat/>
    <w:rsid w:val="00903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20A"/>
    <w:pPr>
      <w:spacing w:before="160"/>
      <w:jc w:val="center"/>
    </w:pPr>
    <w:rPr>
      <w:i/>
      <w:iCs/>
      <w:color w:val="404040" w:themeColor="text1" w:themeTint="BF"/>
    </w:rPr>
  </w:style>
  <w:style w:type="character" w:customStyle="1" w:styleId="QuoteChar">
    <w:name w:val="Quote Char"/>
    <w:basedOn w:val="DefaultParagraphFont"/>
    <w:link w:val="Quote"/>
    <w:uiPriority w:val="29"/>
    <w:rsid w:val="0090320A"/>
    <w:rPr>
      <w:i/>
      <w:iCs/>
      <w:color w:val="404040" w:themeColor="text1" w:themeTint="BF"/>
    </w:rPr>
  </w:style>
  <w:style w:type="paragraph" w:styleId="ListParagraph">
    <w:name w:val="List Paragraph"/>
    <w:basedOn w:val="Normal"/>
    <w:uiPriority w:val="34"/>
    <w:qFormat/>
    <w:rsid w:val="0090320A"/>
    <w:pPr>
      <w:ind w:left="720"/>
      <w:contextualSpacing/>
    </w:pPr>
  </w:style>
  <w:style w:type="character" w:styleId="IntenseEmphasis">
    <w:name w:val="Intense Emphasis"/>
    <w:basedOn w:val="DefaultParagraphFont"/>
    <w:uiPriority w:val="21"/>
    <w:qFormat/>
    <w:rsid w:val="0090320A"/>
    <w:rPr>
      <w:i/>
      <w:iCs/>
      <w:color w:val="0F4761" w:themeColor="accent1" w:themeShade="BF"/>
    </w:rPr>
  </w:style>
  <w:style w:type="paragraph" w:styleId="IntenseQuote">
    <w:name w:val="Intense Quote"/>
    <w:basedOn w:val="Normal"/>
    <w:next w:val="Normal"/>
    <w:link w:val="IntenseQuoteChar"/>
    <w:uiPriority w:val="30"/>
    <w:qFormat/>
    <w:rsid w:val="0090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0A"/>
    <w:rPr>
      <w:i/>
      <w:iCs/>
      <w:color w:val="0F4761" w:themeColor="accent1" w:themeShade="BF"/>
    </w:rPr>
  </w:style>
  <w:style w:type="character" w:styleId="IntenseReference">
    <w:name w:val="Intense Reference"/>
    <w:basedOn w:val="DefaultParagraphFont"/>
    <w:uiPriority w:val="32"/>
    <w:qFormat/>
    <w:rsid w:val="0090320A"/>
    <w:rPr>
      <w:b/>
      <w:bCs/>
      <w:smallCaps/>
      <w:color w:val="0F4761" w:themeColor="accent1" w:themeShade="BF"/>
      <w:spacing w:val="5"/>
    </w:rPr>
  </w:style>
  <w:style w:type="paragraph" w:styleId="Header">
    <w:name w:val="header"/>
    <w:basedOn w:val="Normal"/>
    <w:link w:val="HeaderChar"/>
    <w:uiPriority w:val="99"/>
    <w:unhideWhenUsed/>
    <w:rsid w:val="0090320A"/>
    <w:pPr>
      <w:tabs>
        <w:tab w:val="center" w:pos="4680"/>
        <w:tab w:val="right" w:pos="9360"/>
      </w:tabs>
    </w:pPr>
  </w:style>
  <w:style w:type="character" w:customStyle="1" w:styleId="HeaderChar">
    <w:name w:val="Header Char"/>
    <w:basedOn w:val="DefaultParagraphFont"/>
    <w:link w:val="Header"/>
    <w:uiPriority w:val="99"/>
    <w:rsid w:val="009032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320A"/>
    <w:pPr>
      <w:tabs>
        <w:tab w:val="center" w:pos="4680"/>
        <w:tab w:val="right" w:pos="9360"/>
      </w:tabs>
    </w:pPr>
  </w:style>
  <w:style w:type="character" w:customStyle="1" w:styleId="FooterChar">
    <w:name w:val="Footer Char"/>
    <w:basedOn w:val="DefaultParagraphFont"/>
    <w:link w:val="Footer"/>
    <w:uiPriority w:val="99"/>
    <w:rsid w:val="0090320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2026-04-17T16:17:00Z</dcterms:created>
  <dcterms:modified xsi:type="dcterms:W3CDTF">2026-04-17T16:17:00Z</dcterms:modified>
</cp:coreProperties>
</file>